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38749" w14:textId="77777777" w:rsidR="00323D50" w:rsidRDefault="00323D50"/>
    <w:p w14:paraId="1399DE94" w14:textId="77777777" w:rsidR="00323D50" w:rsidRPr="00323D50" w:rsidRDefault="00323D50" w:rsidP="00323D50"/>
    <w:p w14:paraId="10FC8C31" w14:textId="77777777" w:rsidR="00323D50" w:rsidRPr="00323D50" w:rsidRDefault="00323D50" w:rsidP="00323D50"/>
    <w:p w14:paraId="439ADEA9" w14:textId="77777777" w:rsidR="00323D50" w:rsidRPr="00323D50" w:rsidRDefault="00323D50" w:rsidP="00323D50"/>
    <w:p w14:paraId="275CCF57" w14:textId="77777777" w:rsidR="00323D50" w:rsidRPr="00323D50" w:rsidRDefault="00323D50" w:rsidP="00323D50"/>
    <w:p w14:paraId="2E8AFD32" w14:textId="77777777" w:rsidR="00323D50" w:rsidRPr="00323D50" w:rsidRDefault="00323D50" w:rsidP="00323D50"/>
    <w:p w14:paraId="252030AC" w14:textId="77777777" w:rsidR="00323D50" w:rsidRPr="00323D50" w:rsidRDefault="00323D50" w:rsidP="00323D50"/>
    <w:p w14:paraId="5EF7F13A" w14:textId="1B3DF0FC" w:rsidR="00323D50" w:rsidRPr="00323D50" w:rsidRDefault="004D408F" w:rsidP="004D408F">
      <w:pPr>
        <w:jc w:val="center"/>
      </w:pPr>
      <w:r w:rsidRPr="00FA1C2A">
        <w:rPr>
          <w:noProof/>
          <w:lang w:val="en-US"/>
        </w:rPr>
        <w:drawing>
          <wp:inline distT="0" distB="0" distL="0" distR="0" wp14:anchorId="0D1331CD" wp14:editId="7509FD0E">
            <wp:extent cx="1771650" cy="1771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1650" cy="1771650"/>
                    </a:xfrm>
                    <a:prstGeom prst="rect">
                      <a:avLst/>
                    </a:prstGeom>
                    <a:noFill/>
                    <a:ln>
                      <a:noFill/>
                    </a:ln>
                  </pic:spPr>
                </pic:pic>
              </a:graphicData>
            </a:graphic>
          </wp:inline>
        </w:drawing>
      </w:r>
    </w:p>
    <w:p w14:paraId="68EE277E" w14:textId="77777777" w:rsidR="00323D50" w:rsidRPr="00323D50" w:rsidRDefault="00323D50" w:rsidP="00323D50"/>
    <w:p w14:paraId="136DFC6B" w14:textId="77777777" w:rsidR="00323D50" w:rsidRPr="00323D50" w:rsidRDefault="00323D50" w:rsidP="00323D50">
      <w:pPr>
        <w:jc w:val="center"/>
      </w:pPr>
    </w:p>
    <w:p w14:paraId="7D796112" w14:textId="77777777" w:rsidR="00323D50" w:rsidRPr="00323D50" w:rsidRDefault="00323D50" w:rsidP="00323D50">
      <w:pPr>
        <w:pStyle w:val="Title"/>
        <w:jc w:val="center"/>
        <w:rPr>
          <w:b/>
        </w:rPr>
      </w:pPr>
      <w:r>
        <w:rPr>
          <w:b/>
        </w:rPr>
        <w:t>EdStart - Specialist Education Ltd.</w:t>
      </w:r>
    </w:p>
    <w:p w14:paraId="348DE554" w14:textId="77777777" w:rsidR="00323D50" w:rsidRPr="00323D50" w:rsidRDefault="00323D50" w:rsidP="00323D50"/>
    <w:p w14:paraId="42A38FAC" w14:textId="77777777" w:rsidR="00323D50" w:rsidRPr="00A87E06" w:rsidRDefault="00207D0E" w:rsidP="00A87E06">
      <w:pPr>
        <w:pStyle w:val="Title"/>
        <w:jc w:val="center"/>
        <w:rPr>
          <w:b/>
        </w:rPr>
      </w:pPr>
      <w:r>
        <w:rPr>
          <w:b/>
        </w:rPr>
        <w:t>COMPLAINTS</w:t>
      </w:r>
      <w:r w:rsidR="00847D29">
        <w:rPr>
          <w:b/>
        </w:rPr>
        <w:t xml:space="preserve"> </w:t>
      </w:r>
      <w:r w:rsidR="00835D74">
        <w:rPr>
          <w:b/>
        </w:rPr>
        <w:t>POLICY</w:t>
      </w:r>
    </w:p>
    <w:p w14:paraId="17CB9041" w14:textId="77777777" w:rsidR="00323D50" w:rsidRPr="00323D50" w:rsidRDefault="00323D50" w:rsidP="00323D50"/>
    <w:tbl>
      <w:tblPr>
        <w:tblStyle w:val="GridTable1Light-Accent11"/>
        <w:tblW w:w="7513" w:type="dxa"/>
        <w:jc w:val="center"/>
        <w:tblLook w:val="04A0" w:firstRow="1" w:lastRow="0" w:firstColumn="1" w:lastColumn="0" w:noHBand="0" w:noVBand="1"/>
      </w:tblPr>
      <w:tblGrid>
        <w:gridCol w:w="3946"/>
        <w:gridCol w:w="3567"/>
      </w:tblGrid>
      <w:tr w:rsidR="00317B9E" w:rsidRPr="00323D50" w14:paraId="22701BE9" w14:textId="77777777" w:rsidTr="7A91FA9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46" w:type="dxa"/>
            <w:shd w:val="clear" w:color="auto" w:fill="DEEAF6" w:themeFill="accent1" w:themeFillTint="33"/>
          </w:tcPr>
          <w:p w14:paraId="7769CE20" w14:textId="77777777" w:rsidR="00317B9E" w:rsidRPr="00323D50" w:rsidRDefault="00317B9E" w:rsidP="00AC5A69">
            <w:pPr>
              <w:pStyle w:val="Title"/>
              <w:jc w:val="center"/>
              <w:rPr>
                <w:rFonts w:ascii="Arial" w:hAnsi="Arial" w:cs="Arial"/>
                <w:b w:val="0"/>
                <w:sz w:val="32"/>
              </w:rPr>
            </w:pPr>
            <w:r w:rsidRPr="00323D50">
              <w:rPr>
                <w:rFonts w:ascii="Arial" w:hAnsi="Arial" w:cs="Arial"/>
                <w:sz w:val="32"/>
              </w:rPr>
              <w:t>Policy Reviewed</w:t>
            </w:r>
          </w:p>
        </w:tc>
        <w:tc>
          <w:tcPr>
            <w:tcW w:w="3567" w:type="dxa"/>
            <w:shd w:val="clear" w:color="auto" w:fill="DEEAF6" w:themeFill="accent1" w:themeFillTint="33"/>
          </w:tcPr>
          <w:p w14:paraId="31158A87" w14:textId="5C944729" w:rsidR="00317B9E" w:rsidRPr="00AC5A69" w:rsidRDefault="305ECB16" w:rsidP="7A91FA9D">
            <w:pPr>
              <w:pStyle w:val="Title"/>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32"/>
                <w:szCs w:val="32"/>
              </w:rPr>
            </w:pPr>
            <w:r w:rsidRPr="7A91FA9D">
              <w:rPr>
                <w:rFonts w:ascii="Arial" w:hAnsi="Arial" w:cs="Arial"/>
                <w:b w:val="0"/>
                <w:bCs w:val="0"/>
                <w:sz w:val="32"/>
                <w:szCs w:val="32"/>
              </w:rPr>
              <w:t>September 2022</w:t>
            </w:r>
          </w:p>
        </w:tc>
      </w:tr>
      <w:tr w:rsidR="00317B9E" w:rsidRPr="00323D50" w14:paraId="5E341504" w14:textId="77777777" w:rsidTr="7A91FA9D">
        <w:trPr>
          <w:jc w:val="center"/>
        </w:trPr>
        <w:tc>
          <w:tcPr>
            <w:cnfStyle w:val="001000000000" w:firstRow="0" w:lastRow="0" w:firstColumn="1" w:lastColumn="0" w:oddVBand="0" w:evenVBand="0" w:oddHBand="0" w:evenHBand="0" w:firstRowFirstColumn="0" w:firstRowLastColumn="0" w:lastRowFirstColumn="0" w:lastRowLastColumn="0"/>
            <w:tcW w:w="3946" w:type="dxa"/>
            <w:shd w:val="clear" w:color="auto" w:fill="DEEAF6" w:themeFill="accent1" w:themeFillTint="33"/>
          </w:tcPr>
          <w:p w14:paraId="41EB7C55" w14:textId="77777777" w:rsidR="00317B9E" w:rsidRPr="00323D50" w:rsidRDefault="00317B9E" w:rsidP="00AC5A69">
            <w:pPr>
              <w:pStyle w:val="Title"/>
              <w:jc w:val="center"/>
              <w:rPr>
                <w:rFonts w:ascii="Arial" w:hAnsi="Arial" w:cs="Arial"/>
                <w:b w:val="0"/>
                <w:sz w:val="32"/>
              </w:rPr>
            </w:pPr>
            <w:r w:rsidRPr="00323D50">
              <w:rPr>
                <w:rFonts w:ascii="Arial" w:hAnsi="Arial" w:cs="Arial"/>
                <w:sz w:val="32"/>
              </w:rPr>
              <w:t>Review date</w:t>
            </w:r>
          </w:p>
        </w:tc>
        <w:tc>
          <w:tcPr>
            <w:tcW w:w="3567" w:type="dxa"/>
            <w:shd w:val="clear" w:color="auto" w:fill="DEEAF6" w:themeFill="accent1" w:themeFillTint="33"/>
          </w:tcPr>
          <w:p w14:paraId="020D95AF" w14:textId="71919553" w:rsidR="00317B9E" w:rsidRPr="00323D50" w:rsidRDefault="00DA1B47" w:rsidP="7A91FA9D">
            <w:pPr>
              <w:pStyle w:val="Title"/>
              <w:jc w:val="center"/>
              <w:cnfStyle w:val="000000000000" w:firstRow="0" w:lastRow="0" w:firstColumn="0" w:lastColumn="0" w:oddVBand="0" w:evenVBand="0" w:oddHBand="0" w:evenHBand="0" w:firstRowFirstColumn="0" w:firstRowLastColumn="0" w:lastRowFirstColumn="0" w:lastRowLastColumn="0"/>
              <w:rPr>
                <w:rFonts w:ascii="Arial" w:hAnsi="Arial" w:cs="Arial"/>
                <w:sz w:val="32"/>
                <w:szCs w:val="32"/>
              </w:rPr>
            </w:pPr>
            <w:r w:rsidRPr="7A91FA9D">
              <w:rPr>
                <w:rFonts w:ascii="Arial" w:hAnsi="Arial" w:cs="Arial"/>
                <w:sz w:val="32"/>
                <w:szCs w:val="32"/>
              </w:rPr>
              <w:t>September</w:t>
            </w:r>
            <w:r w:rsidR="00CD5407" w:rsidRPr="7A91FA9D">
              <w:rPr>
                <w:rFonts w:ascii="Arial" w:hAnsi="Arial" w:cs="Arial"/>
                <w:sz w:val="32"/>
                <w:szCs w:val="32"/>
              </w:rPr>
              <w:t xml:space="preserve"> 202</w:t>
            </w:r>
            <w:r w:rsidR="7CD4BD21" w:rsidRPr="7A91FA9D">
              <w:rPr>
                <w:rFonts w:ascii="Arial" w:hAnsi="Arial" w:cs="Arial"/>
                <w:sz w:val="32"/>
                <w:szCs w:val="32"/>
              </w:rPr>
              <w:t>3</w:t>
            </w:r>
          </w:p>
        </w:tc>
      </w:tr>
    </w:tbl>
    <w:p w14:paraId="0F172E5F" w14:textId="77777777" w:rsidR="00323D50" w:rsidRDefault="00323D50" w:rsidP="00323D50"/>
    <w:p w14:paraId="075ABCEB" w14:textId="3252ABF8" w:rsidR="00A87E06" w:rsidRDefault="00A87E06" w:rsidP="00323D50"/>
    <w:p w14:paraId="289C1A51" w14:textId="07AA6B5F" w:rsidR="004D408F" w:rsidRDefault="004D408F" w:rsidP="00323D50"/>
    <w:p w14:paraId="2FE5DC1A" w14:textId="20399AF4" w:rsidR="004D408F" w:rsidRDefault="004D408F" w:rsidP="00323D50"/>
    <w:p w14:paraId="5CFA3D62" w14:textId="0711C208" w:rsidR="004D408F" w:rsidRDefault="004D408F" w:rsidP="00323D50"/>
    <w:p w14:paraId="4F4D4FD2" w14:textId="77777777" w:rsidR="004D408F" w:rsidRDefault="004D408F" w:rsidP="00323D50"/>
    <w:p w14:paraId="3F0E4502" w14:textId="77777777" w:rsidR="00A87E06" w:rsidRDefault="00A87E06" w:rsidP="00323D50"/>
    <w:p w14:paraId="217A3C10" w14:textId="77777777" w:rsidR="00A87E06" w:rsidRPr="00323D50" w:rsidRDefault="00A87E06" w:rsidP="00323D50"/>
    <w:p w14:paraId="3312B4D6" w14:textId="65187DE5" w:rsidR="002405F0" w:rsidRPr="007162D7" w:rsidRDefault="00207D0E" w:rsidP="007162D7">
      <w:pPr>
        <w:pStyle w:val="NormalWeb"/>
        <w:ind w:left="-284"/>
        <w:rPr>
          <w:rFonts w:asciiTheme="minorHAnsi" w:hAnsiTheme="minorHAnsi" w:cstheme="minorHAnsi"/>
          <w:color w:val="000000"/>
        </w:rPr>
      </w:pPr>
      <w:r w:rsidRPr="00207D0E">
        <w:rPr>
          <w:rFonts w:asciiTheme="minorHAnsi" w:hAnsiTheme="minorHAnsi" w:cstheme="minorHAnsi"/>
          <w:color w:val="000000"/>
        </w:rPr>
        <w:lastRenderedPageBreak/>
        <w:t>We welcome suggestions for improving our work</w:t>
      </w:r>
      <w:r w:rsidR="0021126C" w:rsidRPr="00207D0E">
        <w:rPr>
          <w:rFonts w:asciiTheme="minorHAnsi" w:hAnsiTheme="minorHAnsi" w:cstheme="minorHAnsi"/>
          <w:color w:val="000000"/>
        </w:rPr>
        <w:t xml:space="preserve">. </w:t>
      </w:r>
      <w:r w:rsidRPr="00207D0E">
        <w:rPr>
          <w:rFonts w:asciiTheme="minorHAnsi" w:hAnsiTheme="minorHAnsi" w:cstheme="minorHAnsi"/>
          <w:color w:val="000000"/>
        </w:rPr>
        <w:t xml:space="preserve">Be assured that, no matter what you want to tell us, our support and respect for your child will not be affected in any way. </w:t>
      </w:r>
      <w:r>
        <w:rPr>
          <w:rFonts w:asciiTheme="minorHAnsi" w:hAnsiTheme="minorHAnsi" w:cstheme="minorHAnsi"/>
          <w:color w:val="000000"/>
        </w:rPr>
        <w:t xml:space="preserve"> </w:t>
      </w:r>
      <w:r w:rsidRPr="00207D0E">
        <w:rPr>
          <w:rFonts w:asciiTheme="minorHAnsi" w:hAnsiTheme="minorHAnsi" w:cstheme="minorHAnsi"/>
          <w:color w:val="000000"/>
        </w:rPr>
        <w:t>Please tell us of your concern as soon as possible.</w:t>
      </w:r>
      <w:r>
        <w:rPr>
          <w:rFonts w:asciiTheme="minorHAnsi" w:hAnsiTheme="minorHAnsi" w:cstheme="minorHAnsi"/>
          <w:color w:val="000000"/>
        </w:rPr>
        <w:t xml:space="preserve"> </w:t>
      </w:r>
      <w:r w:rsidRPr="00207D0E">
        <w:rPr>
          <w:rFonts w:asciiTheme="minorHAnsi" w:hAnsiTheme="minorHAnsi" w:cstheme="minorHAnsi"/>
          <w:color w:val="000000"/>
        </w:rPr>
        <w:t xml:space="preserve"> It is difficult for us to investigate an incident or problem properly if it took place some time ago.</w:t>
      </w:r>
      <w:r>
        <w:rPr>
          <w:rFonts w:asciiTheme="minorHAnsi" w:hAnsiTheme="minorHAnsi" w:cstheme="minorHAnsi"/>
          <w:color w:val="000000"/>
        </w:rPr>
        <w:t xml:space="preserve"> </w:t>
      </w:r>
      <w:r w:rsidRPr="00207D0E">
        <w:rPr>
          <w:rFonts w:asciiTheme="minorHAnsi" w:hAnsiTheme="minorHAnsi" w:cstheme="minorHAnsi"/>
          <w:color w:val="000000"/>
        </w:rPr>
        <w:t xml:space="preserve"> We do appreciate the assistance we receive from parents, </w:t>
      </w:r>
      <w:proofErr w:type="gramStart"/>
      <w:r w:rsidRPr="00207D0E">
        <w:rPr>
          <w:rFonts w:asciiTheme="minorHAnsi" w:hAnsiTheme="minorHAnsi" w:cstheme="minorHAnsi"/>
          <w:color w:val="000000"/>
        </w:rPr>
        <w:t>staff</w:t>
      </w:r>
      <w:proofErr w:type="gramEnd"/>
      <w:r w:rsidRPr="00207D0E">
        <w:rPr>
          <w:rFonts w:asciiTheme="minorHAnsi" w:hAnsiTheme="minorHAnsi" w:cstheme="minorHAnsi"/>
          <w:color w:val="000000"/>
        </w:rPr>
        <w:t xml:space="preserve"> and the community in addressing any problems that arise.</w:t>
      </w:r>
    </w:p>
    <w:p w14:paraId="3E604C31" w14:textId="5F1EB4E7" w:rsidR="002405F0" w:rsidRPr="007162D7" w:rsidRDefault="002405F0" w:rsidP="007162D7">
      <w:pPr>
        <w:spacing w:after="0" w:line="240" w:lineRule="auto"/>
        <w:ind w:left="-288"/>
        <w:rPr>
          <w:rFonts w:cstheme="minorHAnsi"/>
          <w:color w:val="000000"/>
          <w:sz w:val="24"/>
          <w:szCs w:val="24"/>
        </w:rPr>
      </w:pPr>
      <w:r w:rsidRPr="00BA1CF1">
        <w:rPr>
          <w:rFonts w:cstheme="minorHAnsi"/>
          <w:color w:val="000000"/>
          <w:sz w:val="24"/>
          <w:szCs w:val="24"/>
        </w:rPr>
        <w:t xml:space="preserve">It is </w:t>
      </w:r>
      <w:proofErr w:type="spellStart"/>
      <w:r>
        <w:rPr>
          <w:rFonts w:cstheme="minorHAnsi"/>
          <w:color w:val="000000"/>
          <w:sz w:val="24"/>
          <w:szCs w:val="24"/>
        </w:rPr>
        <w:t>EdStarts</w:t>
      </w:r>
      <w:proofErr w:type="spellEnd"/>
      <w:r>
        <w:rPr>
          <w:rFonts w:cstheme="minorHAnsi"/>
          <w:color w:val="000000"/>
          <w:sz w:val="24"/>
          <w:szCs w:val="24"/>
        </w:rPr>
        <w:t xml:space="preserve"> </w:t>
      </w:r>
      <w:r w:rsidRPr="00BA1CF1">
        <w:rPr>
          <w:rFonts w:cstheme="minorHAnsi"/>
          <w:color w:val="000000"/>
          <w:sz w:val="24"/>
          <w:szCs w:val="24"/>
        </w:rPr>
        <w:t>policy to welcome comments, compliments and complaints and looks upon them as an opportunity to learn, adapt</w:t>
      </w:r>
      <w:r w:rsidR="007162D7">
        <w:rPr>
          <w:rFonts w:cstheme="minorHAnsi"/>
          <w:color w:val="000000"/>
          <w:sz w:val="24"/>
          <w:szCs w:val="24"/>
        </w:rPr>
        <w:t xml:space="preserve"> and</w:t>
      </w:r>
      <w:r w:rsidRPr="00BA1CF1">
        <w:rPr>
          <w:rFonts w:cstheme="minorHAnsi"/>
          <w:color w:val="000000"/>
          <w:sz w:val="24"/>
          <w:szCs w:val="24"/>
        </w:rPr>
        <w:t xml:space="preserve"> improve. This policy is intended to ensure that comments, </w:t>
      </w:r>
      <w:proofErr w:type="gramStart"/>
      <w:r w:rsidRPr="00BA1CF1">
        <w:rPr>
          <w:rFonts w:cstheme="minorHAnsi"/>
          <w:color w:val="000000"/>
          <w:sz w:val="24"/>
          <w:szCs w:val="24"/>
        </w:rPr>
        <w:t>compliments</w:t>
      </w:r>
      <w:proofErr w:type="gramEnd"/>
      <w:r w:rsidRPr="00BA1CF1">
        <w:rPr>
          <w:rFonts w:cstheme="minorHAnsi"/>
          <w:color w:val="000000"/>
          <w:sz w:val="24"/>
          <w:szCs w:val="24"/>
        </w:rPr>
        <w:t xml:space="preserve"> and complaints are acknowledged, dealt with properly and are taken seriously.</w:t>
      </w:r>
    </w:p>
    <w:p w14:paraId="7C800C28" w14:textId="463E2EBA" w:rsidR="00207D0E" w:rsidRDefault="00207D0E" w:rsidP="00207D0E">
      <w:pPr>
        <w:pStyle w:val="NormalWeb"/>
        <w:ind w:left="-284"/>
        <w:rPr>
          <w:rFonts w:asciiTheme="minorHAnsi" w:hAnsiTheme="minorHAnsi" w:cstheme="minorHAnsi"/>
          <w:color w:val="000000"/>
        </w:rPr>
      </w:pPr>
      <w:r w:rsidRPr="00207D0E">
        <w:rPr>
          <w:rFonts w:asciiTheme="minorHAnsi" w:hAnsiTheme="minorHAnsi" w:cstheme="minorHAnsi"/>
          <w:color w:val="000000"/>
        </w:rPr>
        <w:t>The procedure to be followed in the event of a complaint being made is summari</w:t>
      </w:r>
      <w:r w:rsidR="00C2125D">
        <w:rPr>
          <w:rFonts w:asciiTheme="minorHAnsi" w:hAnsiTheme="minorHAnsi" w:cstheme="minorHAnsi"/>
          <w:color w:val="000000"/>
        </w:rPr>
        <w:t>s</w:t>
      </w:r>
      <w:r w:rsidRPr="00207D0E">
        <w:rPr>
          <w:rFonts w:asciiTheme="minorHAnsi" w:hAnsiTheme="minorHAnsi" w:cstheme="minorHAnsi"/>
          <w:color w:val="000000"/>
        </w:rPr>
        <w:t>ed in the following stages:</w:t>
      </w:r>
    </w:p>
    <w:p w14:paraId="575F6599" w14:textId="77777777" w:rsidR="00207D0E" w:rsidRDefault="00207D0E" w:rsidP="00207D0E">
      <w:pPr>
        <w:pStyle w:val="NormalWeb"/>
        <w:spacing w:before="0" w:beforeAutospacing="0" w:after="0" w:afterAutospacing="0"/>
        <w:ind w:left="-284"/>
        <w:jc w:val="both"/>
        <w:rPr>
          <w:rFonts w:asciiTheme="minorHAnsi" w:hAnsiTheme="minorHAnsi" w:cstheme="minorHAnsi"/>
          <w:b/>
          <w:color w:val="000000"/>
        </w:rPr>
      </w:pPr>
      <w:r w:rsidRPr="00207D0E">
        <w:rPr>
          <w:rFonts w:asciiTheme="minorHAnsi" w:hAnsiTheme="minorHAnsi" w:cstheme="minorHAnsi"/>
          <w:b/>
          <w:color w:val="000000"/>
        </w:rPr>
        <w:t xml:space="preserve">Stage 1: Informal Action </w:t>
      </w:r>
    </w:p>
    <w:p w14:paraId="01C97D38" w14:textId="77777777" w:rsidR="00207D0E" w:rsidRDefault="00207D0E" w:rsidP="00207D0E">
      <w:pPr>
        <w:pStyle w:val="NormalWeb"/>
        <w:spacing w:before="0" w:beforeAutospacing="0" w:after="0" w:afterAutospacing="0"/>
        <w:ind w:left="-284"/>
        <w:jc w:val="both"/>
        <w:rPr>
          <w:rFonts w:asciiTheme="minorHAnsi" w:hAnsiTheme="minorHAnsi" w:cstheme="minorHAnsi"/>
          <w:b/>
          <w:color w:val="000000"/>
        </w:rPr>
      </w:pPr>
    </w:p>
    <w:p w14:paraId="29D590A2" w14:textId="5E4599A2" w:rsidR="00207D0E" w:rsidRDefault="00207D0E" w:rsidP="00207D0E">
      <w:pPr>
        <w:numPr>
          <w:ilvl w:val="0"/>
          <w:numId w:val="8"/>
        </w:numPr>
        <w:spacing w:after="0" w:line="240" w:lineRule="auto"/>
        <w:jc w:val="both"/>
        <w:rPr>
          <w:rFonts w:cstheme="minorHAnsi"/>
          <w:color w:val="000000"/>
          <w:sz w:val="24"/>
          <w:szCs w:val="24"/>
        </w:rPr>
      </w:pPr>
      <w:r w:rsidRPr="00207D0E">
        <w:rPr>
          <w:rFonts w:cstheme="minorHAnsi"/>
          <w:color w:val="000000"/>
          <w:sz w:val="24"/>
          <w:szCs w:val="24"/>
        </w:rPr>
        <w:t>Discuss concerns with the teacher</w:t>
      </w:r>
      <w:r w:rsidR="00E55D7D">
        <w:rPr>
          <w:rFonts w:cstheme="minorHAnsi"/>
          <w:color w:val="000000"/>
          <w:sz w:val="24"/>
          <w:szCs w:val="24"/>
        </w:rPr>
        <w:t xml:space="preserve"> or management</w:t>
      </w:r>
    </w:p>
    <w:p w14:paraId="011A4EAE" w14:textId="77777777" w:rsidR="00207D0E" w:rsidRPr="00207D0E" w:rsidRDefault="00207D0E" w:rsidP="00207D0E">
      <w:pPr>
        <w:spacing w:after="0" w:line="240" w:lineRule="auto"/>
        <w:ind w:left="436"/>
        <w:jc w:val="both"/>
        <w:rPr>
          <w:rFonts w:cstheme="minorHAnsi"/>
          <w:color w:val="000000"/>
          <w:sz w:val="24"/>
          <w:szCs w:val="24"/>
        </w:rPr>
      </w:pPr>
    </w:p>
    <w:p w14:paraId="694919B0" w14:textId="67203A08" w:rsidR="00207D0E" w:rsidRDefault="00207D0E" w:rsidP="00207D0E">
      <w:pPr>
        <w:numPr>
          <w:ilvl w:val="0"/>
          <w:numId w:val="8"/>
        </w:numPr>
        <w:spacing w:after="0" w:line="240" w:lineRule="auto"/>
        <w:jc w:val="both"/>
        <w:rPr>
          <w:rFonts w:cstheme="minorHAnsi"/>
          <w:color w:val="000000"/>
          <w:sz w:val="24"/>
          <w:szCs w:val="24"/>
        </w:rPr>
      </w:pPr>
      <w:r w:rsidRPr="00207D0E">
        <w:rPr>
          <w:rFonts w:cstheme="minorHAnsi"/>
          <w:color w:val="000000"/>
          <w:sz w:val="24"/>
          <w:szCs w:val="24"/>
        </w:rPr>
        <w:t xml:space="preserve">If the </w:t>
      </w:r>
      <w:r w:rsidR="00E55D7D">
        <w:rPr>
          <w:rFonts w:cstheme="minorHAnsi"/>
          <w:color w:val="000000"/>
          <w:sz w:val="24"/>
          <w:szCs w:val="24"/>
        </w:rPr>
        <w:t xml:space="preserve">above </w:t>
      </w:r>
      <w:r w:rsidRPr="00207D0E">
        <w:rPr>
          <w:rFonts w:cstheme="minorHAnsi"/>
          <w:color w:val="000000"/>
          <w:sz w:val="24"/>
          <w:szCs w:val="24"/>
        </w:rPr>
        <w:t xml:space="preserve">is unable to deal immediately with the matter, a clear note is made, including complainant’s name, phone number and date, and the person is contacted as soon as the matter has been investigated (within 5 days). The teacher </w:t>
      </w:r>
      <w:r w:rsidR="00E55D7D">
        <w:rPr>
          <w:rFonts w:cstheme="minorHAnsi"/>
          <w:color w:val="000000"/>
          <w:sz w:val="24"/>
          <w:szCs w:val="24"/>
        </w:rPr>
        <w:t xml:space="preserve">or management </w:t>
      </w:r>
      <w:r w:rsidRPr="00207D0E">
        <w:rPr>
          <w:rFonts w:cstheme="minorHAnsi"/>
          <w:color w:val="000000"/>
          <w:sz w:val="24"/>
          <w:szCs w:val="24"/>
        </w:rPr>
        <w:t xml:space="preserve">may also consult </w:t>
      </w:r>
      <w:r w:rsidR="00E55D7D">
        <w:rPr>
          <w:rFonts w:cstheme="minorHAnsi"/>
          <w:color w:val="000000"/>
          <w:sz w:val="24"/>
          <w:szCs w:val="24"/>
        </w:rPr>
        <w:t xml:space="preserve">the Head Teacher at this stage. </w:t>
      </w:r>
    </w:p>
    <w:p w14:paraId="346B62C9" w14:textId="77777777" w:rsidR="00207D0E" w:rsidRDefault="00207D0E" w:rsidP="00207D0E">
      <w:pPr>
        <w:spacing w:after="0" w:line="240" w:lineRule="auto"/>
        <w:jc w:val="both"/>
        <w:rPr>
          <w:rFonts w:cstheme="minorHAnsi"/>
          <w:color w:val="000000"/>
          <w:sz w:val="24"/>
          <w:szCs w:val="24"/>
        </w:rPr>
      </w:pPr>
    </w:p>
    <w:p w14:paraId="16B982E7" w14:textId="3664CEBD" w:rsidR="00207D0E" w:rsidRDefault="00207D0E" w:rsidP="00207D0E">
      <w:pPr>
        <w:numPr>
          <w:ilvl w:val="0"/>
          <w:numId w:val="8"/>
        </w:numPr>
        <w:spacing w:after="0" w:line="240" w:lineRule="auto"/>
        <w:jc w:val="both"/>
        <w:rPr>
          <w:rFonts w:cstheme="minorHAnsi"/>
          <w:color w:val="000000"/>
          <w:sz w:val="24"/>
          <w:szCs w:val="24"/>
        </w:rPr>
      </w:pPr>
      <w:r w:rsidRPr="00207D0E">
        <w:rPr>
          <w:rFonts w:cstheme="minorHAnsi"/>
          <w:color w:val="000000"/>
          <w:sz w:val="24"/>
          <w:szCs w:val="24"/>
        </w:rPr>
        <w:t xml:space="preserve">The </w:t>
      </w:r>
      <w:r w:rsidR="00E55D7D">
        <w:rPr>
          <w:rFonts w:cstheme="minorHAnsi"/>
          <w:color w:val="000000"/>
          <w:sz w:val="24"/>
          <w:szCs w:val="24"/>
        </w:rPr>
        <w:t>above</w:t>
      </w:r>
      <w:r w:rsidRPr="00207D0E">
        <w:rPr>
          <w:rFonts w:cstheme="minorHAnsi"/>
          <w:color w:val="000000"/>
          <w:sz w:val="24"/>
          <w:szCs w:val="24"/>
        </w:rPr>
        <w:t xml:space="preserve"> ensures that the complainant is clear what action or monitoring of the si</w:t>
      </w:r>
      <w:r>
        <w:rPr>
          <w:rFonts w:cstheme="minorHAnsi"/>
          <w:color w:val="000000"/>
          <w:sz w:val="24"/>
          <w:szCs w:val="24"/>
        </w:rPr>
        <w:t>tuation has been agreed</w:t>
      </w:r>
    </w:p>
    <w:p w14:paraId="65DF8F23" w14:textId="77777777" w:rsidR="00207D0E" w:rsidRPr="00207D0E" w:rsidRDefault="00207D0E" w:rsidP="00207D0E">
      <w:pPr>
        <w:spacing w:after="0" w:line="240" w:lineRule="auto"/>
        <w:jc w:val="both"/>
        <w:rPr>
          <w:rFonts w:cstheme="minorHAnsi"/>
          <w:color w:val="000000"/>
          <w:sz w:val="24"/>
          <w:szCs w:val="24"/>
        </w:rPr>
      </w:pPr>
    </w:p>
    <w:p w14:paraId="4C832CE6" w14:textId="72BC2E21" w:rsidR="00207D0E" w:rsidRDefault="00207D0E" w:rsidP="00207D0E">
      <w:pPr>
        <w:numPr>
          <w:ilvl w:val="0"/>
          <w:numId w:val="8"/>
        </w:numPr>
        <w:spacing w:after="0" w:line="240" w:lineRule="auto"/>
        <w:jc w:val="both"/>
        <w:rPr>
          <w:rFonts w:cstheme="minorHAnsi"/>
          <w:color w:val="000000"/>
          <w:sz w:val="24"/>
          <w:szCs w:val="24"/>
        </w:rPr>
      </w:pPr>
      <w:r w:rsidRPr="00207D0E">
        <w:rPr>
          <w:rFonts w:cstheme="minorHAnsi"/>
          <w:color w:val="000000"/>
          <w:sz w:val="24"/>
          <w:szCs w:val="24"/>
        </w:rPr>
        <w:t xml:space="preserve">If no satisfactory solution has been found, complainants are asked if they wish their concern to be considered further and will have the opportunity to make the complaint in writing to the </w:t>
      </w:r>
      <w:r w:rsidR="007C1260">
        <w:rPr>
          <w:rFonts w:cstheme="minorHAnsi"/>
          <w:color w:val="000000"/>
          <w:sz w:val="24"/>
          <w:szCs w:val="24"/>
        </w:rPr>
        <w:t>M</w:t>
      </w:r>
      <w:r w:rsidRPr="00207D0E">
        <w:rPr>
          <w:rFonts w:cstheme="minorHAnsi"/>
          <w:color w:val="000000"/>
          <w:sz w:val="24"/>
          <w:szCs w:val="24"/>
        </w:rPr>
        <w:t xml:space="preserve">anager or </w:t>
      </w:r>
      <w:r w:rsidR="00C2125D">
        <w:rPr>
          <w:rFonts w:cstheme="minorHAnsi"/>
          <w:color w:val="000000"/>
          <w:sz w:val="24"/>
          <w:szCs w:val="24"/>
        </w:rPr>
        <w:t>Proprietor</w:t>
      </w:r>
      <w:r w:rsidR="007C1260">
        <w:rPr>
          <w:rFonts w:cstheme="minorHAnsi"/>
          <w:color w:val="000000"/>
          <w:sz w:val="24"/>
          <w:szCs w:val="24"/>
        </w:rPr>
        <w:t xml:space="preserve"> </w:t>
      </w:r>
      <w:r w:rsidRPr="00207D0E">
        <w:rPr>
          <w:rFonts w:cstheme="minorHAnsi"/>
          <w:color w:val="000000"/>
          <w:sz w:val="24"/>
          <w:szCs w:val="24"/>
        </w:rPr>
        <w:t>as appropriate</w:t>
      </w:r>
    </w:p>
    <w:p w14:paraId="5F5E3EB5" w14:textId="77777777" w:rsidR="00207D0E" w:rsidRPr="00207D0E" w:rsidRDefault="00207D0E" w:rsidP="00207D0E">
      <w:pPr>
        <w:spacing w:after="0" w:line="240" w:lineRule="auto"/>
        <w:jc w:val="both"/>
        <w:rPr>
          <w:rFonts w:cstheme="minorHAnsi"/>
          <w:color w:val="000000"/>
          <w:sz w:val="24"/>
          <w:szCs w:val="24"/>
        </w:rPr>
      </w:pPr>
    </w:p>
    <w:p w14:paraId="3D9886B6" w14:textId="77777777" w:rsidR="00207D0E" w:rsidRDefault="00207D0E" w:rsidP="00207D0E">
      <w:pPr>
        <w:numPr>
          <w:ilvl w:val="0"/>
          <w:numId w:val="8"/>
        </w:numPr>
        <w:spacing w:after="0" w:line="240" w:lineRule="auto"/>
        <w:jc w:val="both"/>
        <w:rPr>
          <w:rFonts w:cstheme="minorHAnsi"/>
          <w:color w:val="000000"/>
          <w:sz w:val="24"/>
          <w:szCs w:val="24"/>
        </w:rPr>
      </w:pPr>
      <w:r w:rsidRPr="00207D0E">
        <w:rPr>
          <w:rFonts w:cstheme="minorHAnsi"/>
          <w:color w:val="000000"/>
          <w:sz w:val="24"/>
          <w:szCs w:val="24"/>
        </w:rPr>
        <w:t xml:space="preserve">The outcome of stage 1 complaint will be recorded in the confidential complaints file kept in the </w:t>
      </w:r>
      <w:r>
        <w:rPr>
          <w:rFonts w:cstheme="minorHAnsi"/>
          <w:color w:val="000000"/>
          <w:sz w:val="24"/>
          <w:szCs w:val="24"/>
        </w:rPr>
        <w:t>office for inspection by Ofsted</w:t>
      </w:r>
    </w:p>
    <w:p w14:paraId="1F74CF9B" w14:textId="77777777" w:rsidR="00207D0E" w:rsidRDefault="00207D0E" w:rsidP="00207D0E">
      <w:pPr>
        <w:spacing w:after="0" w:line="240" w:lineRule="auto"/>
        <w:jc w:val="both"/>
        <w:rPr>
          <w:rFonts w:cstheme="minorHAnsi"/>
          <w:color w:val="000000"/>
          <w:sz w:val="24"/>
          <w:szCs w:val="24"/>
        </w:rPr>
      </w:pPr>
    </w:p>
    <w:p w14:paraId="5F4D3ED4" w14:textId="02239F5B" w:rsidR="00207D0E" w:rsidRDefault="00207D0E" w:rsidP="00207D0E">
      <w:pPr>
        <w:pStyle w:val="NormalWeb"/>
        <w:spacing w:before="0" w:beforeAutospacing="0" w:after="0" w:afterAutospacing="0"/>
        <w:ind w:left="-284" w:firstLine="142"/>
        <w:jc w:val="both"/>
        <w:rPr>
          <w:rFonts w:asciiTheme="minorHAnsi" w:hAnsiTheme="minorHAnsi" w:cstheme="minorHAnsi"/>
          <w:b/>
          <w:color w:val="000000"/>
        </w:rPr>
      </w:pPr>
      <w:r w:rsidRPr="00207D0E">
        <w:rPr>
          <w:rFonts w:asciiTheme="minorHAnsi" w:hAnsiTheme="minorHAnsi" w:cstheme="minorHAnsi"/>
          <w:b/>
          <w:color w:val="000000"/>
        </w:rPr>
        <w:t xml:space="preserve">Stage 2: Referral to the </w:t>
      </w:r>
      <w:r w:rsidR="00E55D7D">
        <w:rPr>
          <w:rFonts w:asciiTheme="minorHAnsi" w:hAnsiTheme="minorHAnsi" w:cstheme="minorHAnsi"/>
          <w:b/>
          <w:color w:val="000000"/>
        </w:rPr>
        <w:t xml:space="preserve">Head Teacher </w:t>
      </w:r>
    </w:p>
    <w:p w14:paraId="31703CD5" w14:textId="77777777" w:rsidR="00207D0E" w:rsidRDefault="00207D0E" w:rsidP="00207D0E">
      <w:pPr>
        <w:pStyle w:val="NormalWeb"/>
        <w:spacing w:before="0" w:beforeAutospacing="0" w:after="0" w:afterAutospacing="0"/>
        <w:ind w:left="-284" w:firstLine="142"/>
        <w:jc w:val="both"/>
        <w:rPr>
          <w:rFonts w:asciiTheme="minorHAnsi" w:hAnsiTheme="minorHAnsi" w:cstheme="minorHAnsi"/>
          <w:b/>
          <w:color w:val="000000"/>
        </w:rPr>
      </w:pPr>
    </w:p>
    <w:p w14:paraId="39DA8DD9" w14:textId="052A379F" w:rsidR="00207D0E" w:rsidRDefault="00207D0E" w:rsidP="00207D0E">
      <w:pPr>
        <w:numPr>
          <w:ilvl w:val="0"/>
          <w:numId w:val="9"/>
        </w:numPr>
        <w:spacing w:after="0" w:line="240" w:lineRule="auto"/>
        <w:jc w:val="both"/>
        <w:rPr>
          <w:rFonts w:cstheme="minorHAnsi"/>
          <w:color w:val="000000"/>
          <w:sz w:val="24"/>
          <w:szCs w:val="24"/>
        </w:rPr>
      </w:pPr>
      <w:r w:rsidRPr="00207D0E">
        <w:rPr>
          <w:rFonts w:cstheme="minorHAnsi"/>
          <w:color w:val="000000"/>
          <w:sz w:val="24"/>
          <w:szCs w:val="24"/>
        </w:rPr>
        <w:t xml:space="preserve">The </w:t>
      </w:r>
      <w:r w:rsidR="00E55D7D">
        <w:rPr>
          <w:rFonts w:cstheme="minorHAnsi"/>
          <w:color w:val="000000"/>
          <w:sz w:val="24"/>
          <w:szCs w:val="24"/>
        </w:rPr>
        <w:t xml:space="preserve">Head Teachers </w:t>
      </w:r>
      <w:r w:rsidRPr="00207D0E">
        <w:rPr>
          <w:rFonts w:cstheme="minorHAnsi"/>
          <w:color w:val="000000"/>
          <w:sz w:val="24"/>
          <w:szCs w:val="24"/>
        </w:rPr>
        <w:t>acknowledges the complaint, orally or in writing, within 3 working days</w:t>
      </w:r>
    </w:p>
    <w:p w14:paraId="108088D7" w14:textId="77777777" w:rsidR="00207D0E" w:rsidRDefault="00207D0E" w:rsidP="00207D0E">
      <w:pPr>
        <w:spacing w:after="0" w:line="240" w:lineRule="auto"/>
        <w:jc w:val="both"/>
        <w:rPr>
          <w:rFonts w:cstheme="minorHAnsi"/>
          <w:color w:val="000000"/>
          <w:sz w:val="24"/>
          <w:szCs w:val="24"/>
        </w:rPr>
      </w:pPr>
    </w:p>
    <w:p w14:paraId="2E0E4CC4" w14:textId="77777777" w:rsidR="00207D0E" w:rsidRDefault="00207D0E" w:rsidP="00207D0E">
      <w:pPr>
        <w:pStyle w:val="ListParagraph"/>
        <w:numPr>
          <w:ilvl w:val="0"/>
          <w:numId w:val="9"/>
        </w:numPr>
        <w:spacing w:after="0" w:line="240" w:lineRule="auto"/>
        <w:jc w:val="both"/>
        <w:rPr>
          <w:rFonts w:cstheme="minorHAnsi"/>
          <w:color w:val="000000"/>
          <w:sz w:val="24"/>
          <w:szCs w:val="24"/>
        </w:rPr>
      </w:pPr>
      <w:r w:rsidRPr="00207D0E">
        <w:rPr>
          <w:rFonts w:cstheme="minorHAnsi"/>
          <w:color w:val="000000"/>
          <w:sz w:val="24"/>
          <w:szCs w:val="24"/>
        </w:rPr>
        <w:t>A meeting is arranged within one week with the complainant to clarify and supplement any information given</w:t>
      </w:r>
    </w:p>
    <w:p w14:paraId="75A3B891" w14:textId="77777777" w:rsidR="00207D0E" w:rsidRPr="00207D0E" w:rsidRDefault="00207D0E" w:rsidP="00207D0E">
      <w:pPr>
        <w:pStyle w:val="ListParagraph"/>
        <w:rPr>
          <w:rFonts w:cstheme="minorHAnsi"/>
          <w:color w:val="000000"/>
          <w:sz w:val="24"/>
          <w:szCs w:val="24"/>
        </w:rPr>
      </w:pPr>
    </w:p>
    <w:p w14:paraId="24EC89D0" w14:textId="440F027A" w:rsidR="00207D0E" w:rsidRDefault="00207D0E" w:rsidP="00207D0E">
      <w:pPr>
        <w:pStyle w:val="ListParagraph"/>
        <w:numPr>
          <w:ilvl w:val="0"/>
          <w:numId w:val="9"/>
        </w:numPr>
        <w:spacing w:after="0" w:line="240" w:lineRule="auto"/>
        <w:jc w:val="both"/>
        <w:rPr>
          <w:rFonts w:cstheme="minorHAnsi"/>
          <w:color w:val="000000"/>
          <w:sz w:val="24"/>
          <w:szCs w:val="24"/>
        </w:rPr>
      </w:pPr>
      <w:r w:rsidRPr="00207D0E">
        <w:rPr>
          <w:rFonts w:cstheme="minorHAnsi"/>
          <w:color w:val="000000"/>
          <w:sz w:val="24"/>
          <w:szCs w:val="24"/>
        </w:rPr>
        <w:t xml:space="preserve">The </w:t>
      </w:r>
      <w:r w:rsidR="00E55D7D">
        <w:rPr>
          <w:rFonts w:cstheme="minorHAnsi"/>
          <w:color w:val="000000"/>
          <w:sz w:val="24"/>
          <w:szCs w:val="24"/>
        </w:rPr>
        <w:t xml:space="preserve">Head Teacher </w:t>
      </w:r>
      <w:r w:rsidRPr="00207D0E">
        <w:rPr>
          <w:rFonts w:cstheme="minorHAnsi"/>
          <w:color w:val="000000"/>
          <w:sz w:val="24"/>
          <w:szCs w:val="24"/>
        </w:rPr>
        <w:t xml:space="preserve">investigates further, interviewing witnesses as appropriate. If the complaint </w:t>
      </w:r>
      <w:proofErr w:type="spellStart"/>
      <w:r w:rsidRPr="00207D0E">
        <w:rPr>
          <w:rFonts w:cstheme="minorHAnsi"/>
          <w:color w:val="000000"/>
          <w:sz w:val="24"/>
          <w:szCs w:val="24"/>
        </w:rPr>
        <w:t>centers</w:t>
      </w:r>
      <w:proofErr w:type="spellEnd"/>
      <w:r w:rsidRPr="00207D0E">
        <w:rPr>
          <w:rFonts w:cstheme="minorHAnsi"/>
          <w:color w:val="000000"/>
          <w:sz w:val="24"/>
          <w:szCs w:val="24"/>
        </w:rPr>
        <w:t xml:space="preserve"> on a pupil, the pupil would normally be interviewed with a parent present or, if this is not possible, with a member of staff who is not directly involved</w:t>
      </w:r>
    </w:p>
    <w:p w14:paraId="216FC336" w14:textId="77777777" w:rsidR="00207D0E" w:rsidRPr="00207D0E" w:rsidRDefault="00207D0E" w:rsidP="00207D0E">
      <w:pPr>
        <w:pStyle w:val="ListParagraph"/>
        <w:rPr>
          <w:rFonts w:cstheme="minorHAnsi"/>
          <w:color w:val="000000"/>
          <w:sz w:val="24"/>
          <w:szCs w:val="24"/>
        </w:rPr>
      </w:pPr>
    </w:p>
    <w:p w14:paraId="57A0AF81" w14:textId="085270A6" w:rsidR="00207D0E" w:rsidRDefault="00207D0E" w:rsidP="00207D0E">
      <w:pPr>
        <w:pStyle w:val="ListParagraph"/>
        <w:numPr>
          <w:ilvl w:val="0"/>
          <w:numId w:val="9"/>
        </w:numPr>
        <w:spacing w:after="0" w:line="240" w:lineRule="auto"/>
        <w:jc w:val="both"/>
        <w:rPr>
          <w:rFonts w:cstheme="minorHAnsi"/>
          <w:color w:val="000000"/>
          <w:sz w:val="24"/>
          <w:szCs w:val="24"/>
        </w:rPr>
      </w:pPr>
      <w:r w:rsidRPr="00207D0E">
        <w:rPr>
          <w:rFonts w:cstheme="minorHAnsi"/>
          <w:color w:val="000000"/>
          <w:sz w:val="24"/>
          <w:szCs w:val="24"/>
        </w:rPr>
        <w:t xml:space="preserve">The </w:t>
      </w:r>
      <w:r w:rsidR="00E55D7D">
        <w:rPr>
          <w:rFonts w:cstheme="minorHAnsi"/>
          <w:color w:val="000000"/>
          <w:sz w:val="24"/>
          <w:szCs w:val="24"/>
        </w:rPr>
        <w:t xml:space="preserve">Head Teacher </w:t>
      </w:r>
      <w:r w:rsidRPr="00207D0E">
        <w:rPr>
          <w:rFonts w:cstheme="minorHAnsi"/>
          <w:color w:val="000000"/>
          <w:sz w:val="24"/>
          <w:szCs w:val="24"/>
        </w:rPr>
        <w:t>keeps written records of meetings, telephone conversations and other documentation</w:t>
      </w:r>
    </w:p>
    <w:p w14:paraId="4A79CD3E" w14:textId="77777777" w:rsidR="00207D0E" w:rsidRPr="00207D0E" w:rsidRDefault="00207D0E" w:rsidP="00207D0E">
      <w:pPr>
        <w:pStyle w:val="ListParagraph"/>
        <w:rPr>
          <w:rFonts w:cstheme="minorHAnsi"/>
          <w:color w:val="000000"/>
          <w:sz w:val="24"/>
          <w:szCs w:val="24"/>
        </w:rPr>
      </w:pPr>
    </w:p>
    <w:p w14:paraId="3DC39426" w14:textId="2C7CA65D" w:rsidR="00207D0E" w:rsidRDefault="00207D0E" w:rsidP="00207D0E">
      <w:pPr>
        <w:pStyle w:val="ListParagraph"/>
        <w:numPr>
          <w:ilvl w:val="0"/>
          <w:numId w:val="9"/>
        </w:numPr>
        <w:spacing w:after="0" w:line="240" w:lineRule="auto"/>
        <w:jc w:val="both"/>
        <w:rPr>
          <w:rFonts w:cstheme="minorHAnsi"/>
          <w:color w:val="000000"/>
          <w:sz w:val="24"/>
          <w:szCs w:val="24"/>
        </w:rPr>
      </w:pPr>
      <w:r w:rsidRPr="00207D0E">
        <w:rPr>
          <w:rFonts w:cstheme="minorHAnsi"/>
          <w:color w:val="000000"/>
          <w:sz w:val="24"/>
          <w:szCs w:val="24"/>
        </w:rPr>
        <w:t xml:space="preserve">Once all relevant facts have been established, the </w:t>
      </w:r>
      <w:r w:rsidR="00E55D7D">
        <w:rPr>
          <w:rFonts w:cstheme="minorHAnsi"/>
          <w:color w:val="000000"/>
          <w:sz w:val="24"/>
          <w:szCs w:val="24"/>
        </w:rPr>
        <w:t xml:space="preserve">Head Teacher </w:t>
      </w:r>
      <w:r w:rsidRPr="00207D0E">
        <w:rPr>
          <w:rFonts w:cstheme="minorHAnsi"/>
          <w:color w:val="000000"/>
          <w:sz w:val="24"/>
          <w:szCs w:val="24"/>
        </w:rPr>
        <w:t xml:space="preserve">responds with his findings and recommendations. If the complaint was in writing, a written response </w:t>
      </w:r>
      <w:r>
        <w:rPr>
          <w:rFonts w:cstheme="minorHAnsi"/>
          <w:color w:val="000000"/>
          <w:sz w:val="24"/>
          <w:szCs w:val="24"/>
        </w:rPr>
        <w:t>will be sent within three weeks</w:t>
      </w:r>
    </w:p>
    <w:p w14:paraId="13173A5E" w14:textId="77777777" w:rsidR="00207D0E" w:rsidRPr="00207D0E" w:rsidRDefault="00207D0E" w:rsidP="00207D0E">
      <w:pPr>
        <w:pStyle w:val="ListParagraph"/>
        <w:rPr>
          <w:rFonts w:cstheme="minorHAnsi"/>
          <w:color w:val="000000"/>
          <w:sz w:val="24"/>
          <w:szCs w:val="24"/>
        </w:rPr>
      </w:pPr>
    </w:p>
    <w:p w14:paraId="7D26E357" w14:textId="77777777" w:rsidR="00207D0E" w:rsidRPr="00207D0E" w:rsidRDefault="00207D0E" w:rsidP="00207D0E">
      <w:pPr>
        <w:pStyle w:val="ListParagraph"/>
        <w:spacing w:after="0" w:line="240" w:lineRule="auto"/>
        <w:ind w:left="578"/>
        <w:jc w:val="both"/>
        <w:rPr>
          <w:rFonts w:cstheme="minorHAnsi"/>
          <w:color w:val="000000"/>
          <w:sz w:val="24"/>
          <w:szCs w:val="24"/>
        </w:rPr>
      </w:pPr>
    </w:p>
    <w:p w14:paraId="57EC6D7A" w14:textId="12FBF0DC" w:rsidR="00207D0E" w:rsidRDefault="00207D0E" w:rsidP="00207D0E">
      <w:pPr>
        <w:pStyle w:val="ListParagraph"/>
        <w:numPr>
          <w:ilvl w:val="0"/>
          <w:numId w:val="9"/>
        </w:numPr>
        <w:spacing w:after="0" w:line="240" w:lineRule="auto"/>
        <w:jc w:val="both"/>
        <w:rPr>
          <w:rFonts w:cstheme="minorHAnsi"/>
          <w:color w:val="000000"/>
          <w:sz w:val="24"/>
          <w:szCs w:val="24"/>
        </w:rPr>
      </w:pPr>
      <w:r w:rsidRPr="00207D0E">
        <w:rPr>
          <w:rFonts w:cstheme="minorHAnsi"/>
          <w:color w:val="000000"/>
          <w:sz w:val="24"/>
          <w:szCs w:val="24"/>
        </w:rPr>
        <w:t>If the complainant is not satisfied, they are advised to write to the</w:t>
      </w:r>
      <w:r>
        <w:rPr>
          <w:rFonts w:cstheme="minorHAnsi"/>
          <w:color w:val="000000"/>
          <w:sz w:val="24"/>
          <w:szCs w:val="24"/>
        </w:rPr>
        <w:t xml:space="preserve"> </w:t>
      </w:r>
      <w:r w:rsidR="00C2125D">
        <w:rPr>
          <w:rFonts w:cstheme="minorHAnsi"/>
          <w:color w:val="000000"/>
          <w:sz w:val="24"/>
          <w:szCs w:val="24"/>
        </w:rPr>
        <w:t xml:space="preserve">Proprietor </w:t>
      </w:r>
    </w:p>
    <w:p w14:paraId="2430B850" w14:textId="77777777" w:rsidR="00207D0E" w:rsidRPr="00207D0E" w:rsidRDefault="00207D0E" w:rsidP="00207D0E">
      <w:pPr>
        <w:pStyle w:val="ListParagraph"/>
        <w:spacing w:after="0" w:line="240" w:lineRule="auto"/>
        <w:ind w:left="578"/>
        <w:jc w:val="both"/>
        <w:rPr>
          <w:rFonts w:cstheme="minorHAnsi"/>
          <w:color w:val="000000"/>
          <w:sz w:val="24"/>
          <w:szCs w:val="24"/>
        </w:rPr>
      </w:pPr>
    </w:p>
    <w:p w14:paraId="7C1BAA7A" w14:textId="77777777" w:rsidR="00207D0E" w:rsidRDefault="00207D0E" w:rsidP="00207D0E">
      <w:pPr>
        <w:pStyle w:val="ListParagraph"/>
        <w:numPr>
          <w:ilvl w:val="0"/>
          <w:numId w:val="9"/>
        </w:numPr>
        <w:spacing w:after="0" w:line="240" w:lineRule="auto"/>
        <w:jc w:val="both"/>
        <w:rPr>
          <w:rFonts w:cstheme="minorHAnsi"/>
          <w:color w:val="000000"/>
          <w:sz w:val="24"/>
          <w:szCs w:val="24"/>
        </w:rPr>
      </w:pPr>
      <w:r w:rsidRPr="00207D0E">
        <w:rPr>
          <w:rFonts w:cstheme="minorHAnsi"/>
          <w:color w:val="000000"/>
          <w:sz w:val="24"/>
          <w:szCs w:val="24"/>
        </w:rPr>
        <w:t xml:space="preserve">The outcome of stage 2 complaint will be recorded in the confidential complaints file kept in the </w:t>
      </w:r>
      <w:r>
        <w:rPr>
          <w:rFonts w:cstheme="minorHAnsi"/>
          <w:color w:val="000000"/>
          <w:sz w:val="24"/>
          <w:szCs w:val="24"/>
        </w:rPr>
        <w:t>office for inspection by Ofsted</w:t>
      </w:r>
    </w:p>
    <w:p w14:paraId="4C680D38" w14:textId="77777777" w:rsidR="00207D0E" w:rsidRPr="00207D0E" w:rsidRDefault="00207D0E" w:rsidP="00207D0E">
      <w:pPr>
        <w:spacing w:after="0" w:line="240" w:lineRule="auto"/>
        <w:jc w:val="both"/>
        <w:rPr>
          <w:rFonts w:cstheme="minorHAnsi"/>
          <w:color w:val="000000"/>
          <w:sz w:val="24"/>
          <w:szCs w:val="24"/>
        </w:rPr>
      </w:pPr>
    </w:p>
    <w:p w14:paraId="4ED003C5" w14:textId="1A14361A" w:rsidR="00207D0E" w:rsidRDefault="00207D0E" w:rsidP="00207D0E">
      <w:pPr>
        <w:pStyle w:val="ListParagraph"/>
        <w:numPr>
          <w:ilvl w:val="0"/>
          <w:numId w:val="9"/>
        </w:numPr>
        <w:spacing w:after="0" w:line="240" w:lineRule="auto"/>
        <w:jc w:val="both"/>
        <w:rPr>
          <w:rFonts w:cstheme="minorHAnsi"/>
          <w:color w:val="000000"/>
          <w:sz w:val="24"/>
          <w:szCs w:val="24"/>
        </w:rPr>
      </w:pPr>
      <w:r w:rsidRPr="00207D0E">
        <w:rPr>
          <w:rFonts w:cstheme="minorHAnsi"/>
          <w:color w:val="000000"/>
          <w:sz w:val="24"/>
          <w:szCs w:val="24"/>
        </w:rPr>
        <w:t xml:space="preserve">If the complaint is against the </w:t>
      </w:r>
      <w:r w:rsidR="00E55D7D">
        <w:rPr>
          <w:rFonts w:cstheme="minorHAnsi"/>
          <w:color w:val="000000"/>
          <w:sz w:val="24"/>
          <w:szCs w:val="24"/>
        </w:rPr>
        <w:t>Head Teacher</w:t>
      </w:r>
      <w:r w:rsidRPr="00207D0E">
        <w:rPr>
          <w:rFonts w:cstheme="minorHAnsi"/>
          <w:color w:val="000000"/>
          <w:sz w:val="24"/>
          <w:szCs w:val="24"/>
        </w:rPr>
        <w:t xml:space="preserve">, the Stage 2 procedures are carried out by the </w:t>
      </w:r>
      <w:r w:rsidR="00C2125D">
        <w:rPr>
          <w:rFonts w:cstheme="minorHAnsi"/>
          <w:color w:val="000000"/>
          <w:sz w:val="24"/>
          <w:szCs w:val="24"/>
        </w:rPr>
        <w:t xml:space="preserve">Proprietor </w:t>
      </w:r>
    </w:p>
    <w:p w14:paraId="1D2D8206" w14:textId="77777777" w:rsidR="00207D0E" w:rsidRPr="00207D0E" w:rsidRDefault="00207D0E" w:rsidP="00207D0E">
      <w:pPr>
        <w:spacing w:after="0" w:line="240" w:lineRule="auto"/>
        <w:jc w:val="both"/>
        <w:rPr>
          <w:rFonts w:cstheme="minorHAnsi"/>
          <w:color w:val="000000"/>
          <w:sz w:val="24"/>
          <w:szCs w:val="24"/>
        </w:rPr>
      </w:pPr>
    </w:p>
    <w:p w14:paraId="75E1D168" w14:textId="77777777" w:rsidR="00207D0E" w:rsidRPr="00207D0E" w:rsidRDefault="00207D0E" w:rsidP="00207D0E">
      <w:pPr>
        <w:spacing w:after="0" w:line="240" w:lineRule="auto"/>
        <w:jc w:val="both"/>
        <w:rPr>
          <w:rFonts w:cstheme="minorHAnsi"/>
          <w:b/>
          <w:color w:val="000000"/>
          <w:sz w:val="24"/>
          <w:szCs w:val="24"/>
        </w:rPr>
      </w:pPr>
      <w:r w:rsidRPr="00207D0E">
        <w:rPr>
          <w:rFonts w:cstheme="minorHAnsi"/>
          <w:b/>
          <w:color w:val="000000"/>
          <w:sz w:val="24"/>
          <w:szCs w:val="24"/>
        </w:rPr>
        <w:t>Stage 3: Panel Hearing</w:t>
      </w:r>
    </w:p>
    <w:p w14:paraId="732B6994" w14:textId="77777777" w:rsidR="00207D0E" w:rsidRPr="00207D0E" w:rsidRDefault="00207D0E" w:rsidP="00207D0E">
      <w:pPr>
        <w:spacing w:after="0" w:line="240" w:lineRule="auto"/>
        <w:jc w:val="both"/>
        <w:rPr>
          <w:rFonts w:cstheme="minorHAnsi"/>
          <w:color w:val="000000"/>
          <w:sz w:val="24"/>
          <w:szCs w:val="24"/>
        </w:rPr>
      </w:pPr>
    </w:p>
    <w:p w14:paraId="637E5B0F" w14:textId="4CC67058" w:rsidR="00207D0E" w:rsidRDefault="00207D0E" w:rsidP="00207D0E">
      <w:pPr>
        <w:pStyle w:val="ListParagraph"/>
        <w:numPr>
          <w:ilvl w:val="0"/>
          <w:numId w:val="9"/>
        </w:numPr>
        <w:spacing w:after="0" w:line="240" w:lineRule="auto"/>
        <w:jc w:val="both"/>
        <w:rPr>
          <w:rFonts w:cstheme="minorHAnsi"/>
          <w:color w:val="000000"/>
          <w:sz w:val="24"/>
          <w:szCs w:val="24"/>
        </w:rPr>
      </w:pPr>
      <w:r w:rsidRPr="00207D0E">
        <w:rPr>
          <w:rFonts w:cstheme="minorHAnsi"/>
          <w:color w:val="000000"/>
          <w:sz w:val="24"/>
          <w:szCs w:val="24"/>
        </w:rPr>
        <w:t xml:space="preserve">The </w:t>
      </w:r>
      <w:r w:rsidR="00C2125D">
        <w:rPr>
          <w:rFonts w:cstheme="minorHAnsi"/>
          <w:color w:val="000000"/>
          <w:sz w:val="24"/>
          <w:szCs w:val="24"/>
        </w:rPr>
        <w:t xml:space="preserve">Proprietor </w:t>
      </w:r>
      <w:r w:rsidRPr="00207D0E">
        <w:rPr>
          <w:rFonts w:cstheme="minorHAnsi"/>
          <w:color w:val="000000"/>
          <w:sz w:val="24"/>
          <w:szCs w:val="24"/>
        </w:rPr>
        <w:t xml:space="preserve">acknowledges receipt of the written complaint, informing the complainant that the complaint is to be heard by </w:t>
      </w:r>
      <w:r w:rsidR="007C1260">
        <w:rPr>
          <w:rFonts w:cstheme="minorHAnsi"/>
          <w:color w:val="000000"/>
          <w:sz w:val="24"/>
          <w:szCs w:val="24"/>
        </w:rPr>
        <w:t xml:space="preserve">the Governors </w:t>
      </w:r>
      <w:r w:rsidRPr="00207D0E">
        <w:rPr>
          <w:rFonts w:cstheme="minorHAnsi"/>
          <w:color w:val="000000"/>
          <w:sz w:val="24"/>
          <w:szCs w:val="24"/>
        </w:rPr>
        <w:t>within 20</w:t>
      </w:r>
      <w:r>
        <w:rPr>
          <w:rFonts w:cstheme="minorHAnsi"/>
          <w:color w:val="000000"/>
          <w:sz w:val="24"/>
          <w:szCs w:val="24"/>
        </w:rPr>
        <w:t xml:space="preserve"> working days</w:t>
      </w:r>
    </w:p>
    <w:p w14:paraId="017837E1" w14:textId="77777777" w:rsidR="00207D0E" w:rsidRPr="00207D0E" w:rsidRDefault="00207D0E" w:rsidP="00207D0E">
      <w:pPr>
        <w:pStyle w:val="ListParagraph"/>
        <w:spacing w:after="0" w:line="240" w:lineRule="auto"/>
        <w:ind w:left="578"/>
        <w:jc w:val="both"/>
        <w:rPr>
          <w:rFonts w:cstheme="minorHAnsi"/>
          <w:color w:val="000000"/>
          <w:sz w:val="24"/>
          <w:szCs w:val="24"/>
        </w:rPr>
      </w:pPr>
    </w:p>
    <w:p w14:paraId="7C0455A7" w14:textId="39990F4A" w:rsidR="00207D0E" w:rsidRDefault="00207D0E" w:rsidP="00207D0E">
      <w:pPr>
        <w:pStyle w:val="ListParagraph"/>
        <w:numPr>
          <w:ilvl w:val="0"/>
          <w:numId w:val="9"/>
        </w:numPr>
        <w:spacing w:after="0" w:line="240" w:lineRule="auto"/>
        <w:jc w:val="both"/>
        <w:rPr>
          <w:rFonts w:cstheme="minorHAnsi"/>
          <w:color w:val="000000"/>
          <w:sz w:val="24"/>
          <w:szCs w:val="24"/>
        </w:rPr>
      </w:pPr>
      <w:r w:rsidRPr="00207D0E">
        <w:rPr>
          <w:rFonts w:cstheme="minorHAnsi"/>
          <w:color w:val="000000"/>
          <w:sz w:val="24"/>
          <w:szCs w:val="24"/>
        </w:rPr>
        <w:t xml:space="preserve">The </w:t>
      </w:r>
      <w:r w:rsidR="00C2125D">
        <w:rPr>
          <w:rFonts w:cstheme="minorHAnsi"/>
          <w:color w:val="000000"/>
          <w:sz w:val="24"/>
          <w:szCs w:val="24"/>
        </w:rPr>
        <w:t xml:space="preserve">Proprietor </w:t>
      </w:r>
      <w:r w:rsidRPr="00207D0E">
        <w:rPr>
          <w:rFonts w:cstheme="minorHAnsi"/>
          <w:color w:val="000000"/>
          <w:sz w:val="24"/>
          <w:szCs w:val="24"/>
        </w:rPr>
        <w:t xml:space="preserve">arranges to convene a Complaints Panel from members of the </w:t>
      </w:r>
      <w:r w:rsidR="007C1260">
        <w:rPr>
          <w:rFonts w:cstheme="minorHAnsi"/>
          <w:color w:val="000000"/>
          <w:sz w:val="24"/>
          <w:szCs w:val="24"/>
        </w:rPr>
        <w:t>Governing body</w:t>
      </w:r>
      <w:r w:rsidRPr="00207D0E">
        <w:rPr>
          <w:rFonts w:cstheme="minorHAnsi"/>
          <w:color w:val="000000"/>
          <w:sz w:val="24"/>
          <w:szCs w:val="24"/>
        </w:rPr>
        <w:t xml:space="preserve">. The panel members should have no prior involvement with the </w:t>
      </w:r>
      <w:proofErr w:type="gramStart"/>
      <w:r w:rsidRPr="00207D0E">
        <w:rPr>
          <w:rFonts w:cstheme="minorHAnsi"/>
          <w:color w:val="000000"/>
          <w:sz w:val="24"/>
          <w:szCs w:val="24"/>
        </w:rPr>
        <w:t>complaint</w:t>
      </w:r>
      <w:proofErr w:type="gramEnd"/>
      <w:r w:rsidR="00C2125D">
        <w:rPr>
          <w:rFonts w:cstheme="minorHAnsi"/>
          <w:color w:val="000000"/>
          <w:sz w:val="24"/>
          <w:szCs w:val="24"/>
        </w:rPr>
        <w:t xml:space="preserve"> </w:t>
      </w:r>
      <w:r w:rsidRPr="00207D0E">
        <w:rPr>
          <w:rFonts w:cstheme="minorHAnsi"/>
          <w:color w:val="000000"/>
          <w:sz w:val="24"/>
          <w:szCs w:val="24"/>
        </w:rPr>
        <w:t>and they should elect a Chair for the committee. All relevant documentation regarding the complaint should be given to the members of the committee as soon as possible. At least one member of the appeals panel will be independent of the manag</w:t>
      </w:r>
      <w:r>
        <w:rPr>
          <w:rFonts w:cstheme="minorHAnsi"/>
          <w:color w:val="000000"/>
          <w:sz w:val="24"/>
          <w:szCs w:val="24"/>
        </w:rPr>
        <w:t>ement and running of the school</w:t>
      </w:r>
    </w:p>
    <w:p w14:paraId="4D56DA3C" w14:textId="77777777" w:rsidR="00207D0E" w:rsidRPr="00207D0E" w:rsidRDefault="00207D0E" w:rsidP="00207D0E">
      <w:pPr>
        <w:spacing w:after="0" w:line="240" w:lineRule="auto"/>
        <w:jc w:val="both"/>
        <w:rPr>
          <w:rFonts w:cstheme="minorHAnsi"/>
          <w:color w:val="000000"/>
          <w:sz w:val="24"/>
          <w:szCs w:val="24"/>
        </w:rPr>
      </w:pPr>
    </w:p>
    <w:p w14:paraId="17FF0AD6" w14:textId="77777777" w:rsidR="00207D0E" w:rsidRDefault="00207D0E" w:rsidP="00207D0E">
      <w:pPr>
        <w:pStyle w:val="ListParagraph"/>
        <w:numPr>
          <w:ilvl w:val="0"/>
          <w:numId w:val="9"/>
        </w:numPr>
        <w:spacing w:after="0" w:line="240" w:lineRule="auto"/>
        <w:jc w:val="both"/>
        <w:rPr>
          <w:rFonts w:cstheme="minorHAnsi"/>
          <w:color w:val="000000"/>
          <w:sz w:val="24"/>
          <w:szCs w:val="24"/>
        </w:rPr>
      </w:pPr>
      <w:r w:rsidRPr="00207D0E">
        <w:rPr>
          <w:rFonts w:cstheme="minorHAnsi"/>
          <w:color w:val="000000"/>
          <w:sz w:val="24"/>
          <w:szCs w:val="24"/>
        </w:rPr>
        <w:t xml:space="preserve">The Chair of the Committee will write and inform all concerned of the date, </w:t>
      </w:r>
      <w:proofErr w:type="gramStart"/>
      <w:r w:rsidRPr="00207D0E">
        <w:rPr>
          <w:rFonts w:cstheme="minorHAnsi"/>
          <w:color w:val="000000"/>
          <w:sz w:val="24"/>
          <w:szCs w:val="24"/>
        </w:rPr>
        <w:t>time</w:t>
      </w:r>
      <w:proofErr w:type="gramEnd"/>
      <w:r w:rsidRPr="00207D0E">
        <w:rPr>
          <w:rFonts w:cstheme="minorHAnsi"/>
          <w:color w:val="000000"/>
          <w:sz w:val="24"/>
          <w:szCs w:val="24"/>
        </w:rPr>
        <w:t xml:space="preserve"> and place of the meeting at least 10 working days in advance. The notification to the complainant should also inform him/her of the right to be accompanied to the meeting by a friend and the right to </w:t>
      </w:r>
      <w:r>
        <w:rPr>
          <w:rFonts w:cstheme="minorHAnsi"/>
          <w:color w:val="000000"/>
          <w:sz w:val="24"/>
          <w:szCs w:val="24"/>
        </w:rPr>
        <w:t>submit further written evidence</w:t>
      </w:r>
    </w:p>
    <w:p w14:paraId="2E4F81D2" w14:textId="77777777" w:rsidR="00207D0E" w:rsidRPr="00207D0E" w:rsidRDefault="00207D0E" w:rsidP="00207D0E">
      <w:pPr>
        <w:spacing w:after="0" w:line="240" w:lineRule="auto"/>
        <w:jc w:val="both"/>
        <w:rPr>
          <w:rFonts w:cstheme="minorHAnsi"/>
          <w:color w:val="000000"/>
          <w:sz w:val="24"/>
          <w:szCs w:val="24"/>
        </w:rPr>
      </w:pPr>
    </w:p>
    <w:p w14:paraId="3B34131B" w14:textId="77777777" w:rsidR="00207D0E" w:rsidRDefault="00207D0E" w:rsidP="00207D0E">
      <w:pPr>
        <w:pStyle w:val="ListParagraph"/>
        <w:numPr>
          <w:ilvl w:val="0"/>
          <w:numId w:val="9"/>
        </w:numPr>
        <w:spacing w:after="0" w:line="240" w:lineRule="auto"/>
        <w:jc w:val="both"/>
        <w:rPr>
          <w:rFonts w:cstheme="minorHAnsi"/>
          <w:color w:val="000000"/>
          <w:sz w:val="24"/>
          <w:szCs w:val="24"/>
        </w:rPr>
      </w:pPr>
      <w:r w:rsidRPr="00207D0E">
        <w:rPr>
          <w:rFonts w:cstheme="minorHAnsi"/>
          <w:color w:val="000000"/>
          <w:sz w:val="24"/>
          <w:szCs w:val="24"/>
        </w:rPr>
        <w:t xml:space="preserve">It is the responsibility of the Chair of the Committee to ensure that </w:t>
      </w:r>
      <w:r>
        <w:rPr>
          <w:rFonts w:cstheme="minorHAnsi"/>
          <w:color w:val="000000"/>
          <w:sz w:val="24"/>
          <w:szCs w:val="24"/>
        </w:rPr>
        <w:t xml:space="preserve">the meeting is properly </w:t>
      </w:r>
      <w:proofErr w:type="spellStart"/>
      <w:r>
        <w:rPr>
          <w:rFonts w:cstheme="minorHAnsi"/>
          <w:color w:val="000000"/>
          <w:sz w:val="24"/>
          <w:szCs w:val="24"/>
        </w:rPr>
        <w:t>minuted</w:t>
      </w:r>
      <w:proofErr w:type="spellEnd"/>
    </w:p>
    <w:p w14:paraId="57CDC707" w14:textId="77777777" w:rsidR="00207D0E" w:rsidRPr="00207D0E" w:rsidRDefault="00207D0E" w:rsidP="00207D0E">
      <w:pPr>
        <w:spacing w:after="0" w:line="240" w:lineRule="auto"/>
        <w:jc w:val="both"/>
        <w:rPr>
          <w:rFonts w:cstheme="minorHAnsi"/>
          <w:color w:val="000000"/>
          <w:sz w:val="24"/>
          <w:szCs w:val="24"/>
        </w:rPr>
      </w:pPr>
    </w:p>
    <w:p w14:paraId="0C5937AE" w14:textId="77777777" w:rsidR="00207D0E" w:rsidRDefault="00207D0E" w:rsidP="00207D0E">
      <w:pPr>
        <w:spacing w:after="0" w:line="240" w:lineRule="auto"/>
        <w:ind w:left="-288"/>
        <w:rPr>
          <w:rFonts w:cstheme="minorHAnsi"/>
          <w:color w:val="000000"/>
          <w:sz w:val="24"/>
          <w:szCs w:val="24"/>
        </w:rPr>
      </w:pPr>
      <w:r w:rsidRPr="00207D0E">
        <w:rPr>
          <w:rFonts w:cstheme="minorHAnsi"/>
          <w:color w:val="000000"/>
          <w:sz w:val="24"/>
          <w:szCs w:val="24"/>
        </w:rPr>
        <w:t xml:space="preserve">After the meeting, the Committee will consider the evidence and a copy of the findings and recommendations will be sent to the complainant, and the person complained about by electronic mail or given/sent to them within 5 working days. </w:t>
      </w:r>
    </w:p>
    <w:p w14:paraId="55B9C369" w14:textId="77777777" w:rsidR="00207D0E" w:rsidRPr="00207D0E" w:rsidRDefault="00207D0E" w:rsidP="00207D0E">
      <w:pPr>
        <w:spacing w:after="0" w:line="240" w:lineRule="auto"/>
        <w:ind w:left="-288"/>
        <w:rPr>
          <w:rFonts w:cstheme="minorHAnsi"/>
          <w:sz w:val="24"/>
          <w:szCs w:val="24"/>
        </w:rPr>
      </w:pPr>
    </w:p>
    <w:p w14:paraId="528A6BA2" w14:textId="27D5895E" w:rsidR="00207D0E" w:rsidRDefault="00207D0E" w:rsidP="00207D0E">
      <w:pPr>
        <w:spacing w:after="0" w:line="240" w:lineRule="auto"/>
        <w:ind w:left="-288"/>
        <w:rPr>
          <w:rFonts w:cstheme="minorHAnsi"/>
          <w:sz w:val="24"/>
          <w:szCs w:val="24"/>
        </w:rPr>
      </w:pPr>
      <w:r w:rsidRPr="00207D0E">
        <w:rPr>
          <w:rFonts w:cstheme="minorHAnsi"/>
          <w:sz w:val="24"/>
          <w:szCs w:val="24"/>
        </w:rPr>
        <w:t xml:space="preserve">The findings and recommendations are to be made available for inspection on the school premises by the </w:t>
      </w:r>
      <w:r w:rsidR="00C2125D">
        <w:rPr>
          <w:rFonts w:cstheme="minorHAnsi"/>
          <w:sz w:val="24"/>
          <w:szCs w:val="24"/>
        </w:rPr>
        <w:t>Proprietor</w:t>
      </w:r>
      <w:r w:rsidR="007C1260">
        <w:rPr>
          <w:rFonts w:cstheme="minorHAnsi"/>
          <w:sz w:val="24"/>
          <w:szCs w:val="24"/>
        </w:rPr>
        <w:t xml:space="preserve"> </w:t>
      </w:r>
      <w:r w:rsidRPr="00207D0E">
        <w:rPr>
          <w:rFonts w:cstheme="minorHAnsi"/>
          <w:sz w:val="24"/>
          <w:szCs w:val="24"/>
        </w:rPr>
        <w:t>and the Manager.</w:t>
      </w:r>
    </w:p>
    <w:p w14:paraId="2350138C" w14:textId="77777777" w:rsidR="00207D0E" w:rsidRDefault="00207D0E" w:rsidP="00207D0E">
      <w:pPr>
        <w:spacing w:after="0" w:line="240" w:lineRule="auto"/>
        <w:ind w:left="-288"/>
        <w:rPr>
          <w:rFonts w:cstheme="minorHAnsi"/>
          <w:sz w:val="24"/>
          <w:szCs w:val="24"/>
        </w:rPr>
      </w:pPr>
    </w:p>
    <w:p w14:paraId="520AB8B3" w14:textId="77777777" w:rsidR="00207D0E" w:rsidRDefault="00207D0E" w:rsidP="00207D0E">
      <w:pPr>
        <w:spacing w:after="0" w:line="240" w:lineRule="auto"/>
        <w:ind w:left="-288"/>
        <w:rPr>
          <w:rFonts w:cstheme="minorHAnsi"/>
          <w:color w:val="000000"/>
          <w:sz w:val="24"/>
          <w:szCs w:val="24"/>
        </w:rPr>
      </w:pPr>
      <w:r w:rsidRPr="00207D0E">
        <w:rPr>
          <w:rFonts w:cstheme="minorHAnsi"/>
          <w:color w:val="000000"/>
          <w:sz w:val="24"/>
          <w:szCs w:val="24"/>
        </w:rPr>
        <w:t>The outcome of a stage 3 complaint will be recorded in the confidential complaints file kept in the office for inspection by Ofsted.</w:t>
      </w:r>
    </w:p>
    <w:p w14:paraId="005C98E0" w14:textId="41F1090A" w:rsidR="00626C40" w:rsidRDefault="00626C40" w:rsidP="00207D0E">
      <w:pPr>
        <w:spacing w:after="0" w:line="240" w:lineRule="auto"/>
        <w:ind w:left="-288"/>
        <w:rPr>
          <w:rFonts w:cstheme="minorHAnsi"/>
          <w:color w:val="000000"/>
          <w:sz w:val="24"/>
          <w:szCs w:val="24"/>
        </w:rPr>
      </w:pPr>
    </w:p>
    <w:p w14:paraId="280CB1EA" w14:textId="3A9F37DC" w:rsidR="00626C40" w:rsidRDefault="00626C40" w:rsidP="002405F0">
      <w:pPr>
        <w:spacing w:after="0" w:line="240" w:lineRule="auto"/>
        <w:rPr>
          <w:rFonts w:cstheme="minorHAnsi"/>
          <w:color w:val="000000"/>
          <w:sz w:val="24"/>
          <w:szCs w:val="24"/>
        </w:rPr>
      </w:pPr>
    </w:p>
    <w:p w14:paraId="092EB7C9" w14:textId="604D4AB9" w:rsidR="002405F0" w:rsidRDefault="002405F0" w:rsidP="002405F0">
      <w:pPr>
        <w:spacing w:after="0" w:line="240" w:lineRule="auto"/>
        <w:rPr>
          <w:rFonts w:cstheme="minorHAnsi"/>
          <w:color w:val="000000"/>
          <w:sz w:val="24"/>
          <w:szCs w:val="24"/>
        </w:rPr>
      </w:pPr>
    </w:p>
    <w:p w14:paraId="10387799" w14:textId="77777777" w:rsidR="002405F0" w:rsidRDefault="002405F0" w:rsidP="002405F0">
      <w:pPr>
        <w:spacing w:after="0" w:line="240" w:lineRule="auto"/>
        <w:rPr>
          <w:rFonts w:cstheme="minorHAnsi"/>
          <w:color w:val="000000"/>
          <w:sz w:val="24"/>
          <w:szCs w:val="24"/>
        </w:rPr>
      </w:pPr>
    </w:p>
    <w:p w14:paraId="0A122A97" w14:textId="77777777" w:rsidR="00626C40" w:rsidRPr="00626C40" w:rsidRDefault="00626C40" w:rsidP="00207D0E">
      <w:pPr>
        <w:spacing w:after="0" w:line="240" w:lineRule="auto"/>
        <w:ind w:left="-288"/>
        <w:rPr>
          <w:rFonts w:cstheme="minorHAnsi"/>
          <w:i/>
          <w:color w:val="000000"/>
          <w:sz w:val="24"/>
          <w:szCs w:val="24"/>
        </w:rPr>
      </w:pPr>
      <w:r w:rsidRPr="00626C40">
        <w:rPr>
          <w:rFonts w:cstheme="minorHAnsi"/>
          <w:i/>
          <w:color w:val="000000"/>
          <w:sz w:val="24"/>
          <w:szCs w:val="24"/>
        </w:rPr>
        <w:lastRenderedPageBreak/>
        <w:t>Complaints can be taken to the Secretary of State for Education under Education Act 1996 on the grounds that a Governing Body or LEA is acting or proposing to act unreasonably or has failed to discharge its duties under the act.</w:t>
      </w:r>
    </w:p>
    <w:p w14:paraId="75F88864" w14:textId="77777777" w:rsidR="00626C40" w:rsidRPr="00626C40" w:rsidRDefault="00626C40" w:rsidP="00207D0E">
      <w:pPr>
        <w:spacing w:after="0" w:line="240" w:lineRule="auto"/>
        <w:ind w:left="-288"/>
        <w:rPr>
          <w:rFonts w:cstheme="minorHAnsi"/>
          <w:i/>
          <w:color w:val="000000"/>
          <w:sz w:val="24"/>
          <w:szCs w:val="24"/>
        </w:rPr>
      </w:pPr>
    </w:p>
    <w:p w14:paraId="5A95649B" w14:textId="77777777" w:rsidR="00626C40" w:rsidRPr="00626C40" w:rsidRDefault="00626C40" w:rsidP="00207D0E">
      <w:pPr>
        <w:spacing w:after="0" w:line="240" w:lineRule="auto"/>
        <w:ind w:left="-288"/>
        <w:rPr>
          <w:rFonts w:cstheme="minorHAnsi"/>
          <w:b/>
          <w:i/>
          <w:color w:val="000000"/>
          <w:sz w:val="24"/>
          <w:szCs w:val="24"/>
        </w:rPr>
      </w:pPr>
      <w:r w:rsidRPr="00626C40">
        <w:rPr>
          <w:rFonts w:cstheme="minorHAnsi"/>
          <w:b/>
          <w:i/>
          <w:color w:val="000000"/>
          <w:sz w:val="24"/>
          <w:szCs w:val="24"/>
        </w:rPr>
        <w:t>Whistle blowing:</w:t>
      </w:r>
    </w:p>
    <w:p w14:paraId="304166F3" w14:textId="77777777" w:rsidR="00626C40" w:rsidRPr="00626C40" w:rsidRDefault="00626C40" w:rsidP="00207D0E">
      <w:pPr>
        <w:spacing w:after="0" w:line="240" w:lineRule="auto"/>
        <w:ind w:left="-288"/>
        <w:rPr>
          <w:rFonts w:cstheme="minorHAnsi"/>
          <w:i/>
          <w:color w:val="000000"/>
          <w:sz w:val="24"/>
          <w:szCs w:val="24"/>
        </w:rPr>
      </w:pPr>
    </w:p>
    <w:p w14:paraId="4B5EF119" w14:textId="2866A1B5" w:rsidR="00626C40" w:rsidRPr="002405F0" w:rsidRDefault="00626C40" w:rsidP="002405F0">
      <w:pPr>
        <w:spacing w:after="0" w:line="240" w:lineRule="auto"/>
        <w:ind w:left="-288"/>
        <w:rPr>
          <w:rFonts w:cstheme="minorHAnsi"/>
          <w:i/>
          <w:color w:val="000000"/>
          <w:sz w:val="24"/>
          <w:szCs w:val="24"/>
        </w:rPr>
      </w:pPr>
      <w:r w:rsidRPr="00626C40">
        <w:rPr>
          <w:rFonts w:cstheme="minorHAnsi"/>
          <w:i/>
          <w:color w:val="000000"/>
          <w:sz w:val="24"/>
          <w:szCs w:val="24"/>
        </w:rPr>
        <w:t xml:space="preserve">Members of staff may contact HR in confidence to report inappropriate behaviour by any employee.  HR will investigate and take any necessary action and if </w:t>
      </w:r>
      <w:proofErr w:type="gramStart"/>
      <w:r w:rsidRPr="00626C40">
        <w:rPr>
          <w:rFonts w:cstheme="minorHAnsi"/>
          <w:i/>
          <w:color w:val="000000"/>
          <w:sz w:val="24"/>
          <w:szCs w:val="24"/>
        </w:rPr>
        <w:t>necessary</w:t>
      </w:r>
      <w:proofErr w:type="gramEnd"/>
      <w:r w:rsidRPr="00626C40">
        <w:rPr>
          <w:rFonts w:cstheme="minorHAnsi"/>
          <w:i/>
          <w:color w:val="000000"/>
          <w:sz w:val="24"/>
          <w:szCs w:val="24"/>
        </w:rPr>
        <w:t xml:space="preserve"> insert into the stage procedures above.</w:t>
      </w:r>
    </w:p>
    <w:p w14:paraId="145429D2" w14:textId="77777777" w:rsidR="00626C40" w:rsidRDefault="00626C40" w:rsidP="00626C40">
      <w:pPr>
        <w:spacing w:after="0" w:line="240" w:lineRule="auto"/>
        <w:ind w:left="-288"/>
        <w:rPr>
          <w:rFonts w:cstheme="minorHAnsi"/>
          <w:b/>
          <w:sz w:val="24"/>
          <w:szCs w:val="24"/>
        </w:rPr>
      </w:pPr>
    </w:p>
    <w:p w14:paraId="7BD519AE" w14:textId="77777777" w:rsidR="00626C40" w:rsidRDefault="00626C40" w:rsidP="00626C40">
      <w:pPr>
        <w:spacing w:after="0" w:line="240" w:lineRule="auto"/>
        <w:ind w:left="-288"/>
        <w:rPr>
          <w:rFonts w:cstheme="minorHAnsi"/>
          <w:b/>
          <w:sz w:val="24"/>
          <w:szCs w:val="24"/>
        </w:rPr>
      </w:pPr>
    </w:p>
    <w:p w14:paraId="1C73257C" w14:textId="70683A9C" w:rsidR="66075EC6" w:rsidRDefault="66075EC6">
      <w:r>
        <w:br w:type="page"/>
      </w:r>
    </w:p>
    <w:p w14:paraId="3947117C" w14:textId="77777777" w:rsidR="00626C40" w:rsidRDefault="00626C40" w:rsidP="00626C40">
      <w:pPr>
        <w:spacing w:after="0" w:line="240" w:lineRule="auto"/>
        <w:ind w:left="-288"/>
        <w:rPr>
          <w:rFonts w:cstheme="minorHAnsi"/>
          <w:b/>
          <w:sz w:val="24"/>
          <w:szCs w:val="24"/>
        </w:rPr>
      </w:pPr>
    </w:p>
    <w:p w14:paraId="7676A3D3" w14:textId="403BDAA7" w:rsidR="00626C40" w:rsidRDefault="6812C5F0" w:rsidP="66075EC6">
      <w:pPr>
        <w:spacing w:after="0" w:line="240" w:lineRule="auto"/>
        <w:ind w:left="-288"/>
        <w:rPr>
          <w:b/>
          <w:bCs/>
          <w:sz w:val="24"/>
          <w:szCs w:val="24"/>
        </w:rPr>
      </w:pPr>
      <w:r w:rsidRPr="66075EC6">
        <w:rPr>
          <w:b/>
          <w:bCs/>
          <w:sz w:val="24"/>
          <w:szCs w:val="24"/>
        </w:rPr>
        <w:t>Appendix 1</w:t>
      </w:r>
    </w:p>
    <w:p w14:paraId="37DDEEE0" w14:textId="1DBB0A95" w:rsidR="66075EC6" w:rsidRDefault="66075EC6" w:rsidP="66075EC6">
      <w:pPr>
        <w:spacing w:after="0" w:line="240" w:lineRule="auto"/>
        <w:ind w:left="-288"/>
        <w:rPr>
          <w:b/>
          <w:bCs/>
          <w:sz w:val="24"/>
          <w:szCs w:val="24"/>
        </w:rPr>
      </w:pPr>
    </w:p>
    <w:p w14:paraId="2F470AE4" w14:textId="4222865F" w:rsidR="66075EC6" w:rsidRDefault="66075EC6" w:rsidP="66075EC6">
      <w:pPr>
        <w:spacing w:after="0" w:line="240" w:lineRule="auto"/>
        <w:ind w:left="-288"/>
        <w:rPr>
          <w:b/>
          <w:bCs/>
          <w:sz w:val="24"/>
          <w:szCs w:val="24"/>
        </w:rPr>
      </w:pPr>
    </w:p>
    <w:p w14:paraId="7B53643D" w14:textId="5DD0C1AE" w:rsidR="66075EC6" w:rsidRDefault="66075EC6"/>
    <w:tbl>
      <w:tblPr>
        <w:tblStyle w:val="TableGrid"/>
        <w:tblW w:w="0" w:type="auto"/>
        <w:tblInd w:w="-288" w:type="dxa"/>
        <w:tblLayout w:type="fixed"/>
        <w:tblLook w:val="06A0" w:firstRow="1" w:lastRow="0" w:firstColumn="1" w:lastColumn="0" w:noHBand="1" w:noVBand="1"/>
      </w:tblPr>
      <w:tblGrid>
        <w:gridCol w:w="7335"/>
        <w:gridCol w:w="1980"/>
      </w:tblGrid>
      <w:tr w:rsidR="66075EC6" w14:paraId="25EB1979" w14:textId="77777777" w:rsidTr="2426DC45">
        <w:trPr>
          <w:trHeight w:val="300"/>
        </w:trPr>
        <w:tc>
          <w:tcPr>
            <w:tcW w:w="7335" w:type="dxa"/>
          </w:tcPr>
          <w:p w14:paraId="6AE83C07" w14:textId="1C97EA56" w:rsidR="48BE661D" w:rsidRDefault="48BE661D" w:rsidP="66075EC6">
            <w:pPr>
              <w:rPr>
                <w:b/>
                <w:bCs/>
                <w:sz w:val="24"/>
                <w:szCs w:val="24"/>
              </w:rPr>
            </w:pPr>
            <w:r w:rsidRPr="2426DC45">
              <w:rPr>
                <w:b/>
                <w:bCs/>
                <w:sz w:val="24"/>
                <w:szCs w:val="24"/>
              </w:rPr>
              <w:t>Total Number of Complaints to Governors 202</w:t>
            </w:r>
            <w:r w:rsidR="7712A00B" w:rsidRPr="2426DC45">
              <w:rPr>
                <w:b/>
                <w:bCs/>
                <w:sz w:val="24"/>
                <w:szCs w:val="24"/>
              </w:rPr>
              <w:t>1</w:t>
            </w:r>
            <w:r w:rsidRPr="2426DC45">
              <w:rPr>
                <w:b/>
                <w:bCs/>
                <w:sz w:val="24"/>
                <w:szCs w:val="24"/>
              </w:rPr>
              <w:t>-202</w:t>
            </w:r>
            <w:r w:rsidR="3E2E9CF1" w:rsidRPr="2426DC45">
              <w:rPr>
                <w:b/>
                <w:bCs/>
                <w:sz w:val="24"/>
                <w:szCs w:val="24"/>
              </w:rPr>
              <w:t>2</w:t>
            </w:r>
          </w:p>
        </w:tc>
        <w:tc>
          <w:tcPr>
            <w:tcW w:w="1980" w:type="dxa"/>
          </w:tcPr>
          <w:p w14:paraId="30B3B3F2" w14:textId="6CD351C3" w:rsidR="48BE661D" w:rsidRDefault="48BE661D" w:rsidP="66075EC6">
            <w:pPr>
              <w:rPr>
                <w:b/>
                <w:bCs/>
                <w:sz w:val="24"/>
                <w:szCs w:val="24"/>
              </w:rPr>
            </w:pPr>
            <w:r w:rsidRPr="66075EC6">
              <w:rPr>
                <w:b/>
                <w:bCs/>
                <w:sz w:val="24"/>
                <w:szCs w:val="24"/>
              </w:rPr>
              <w:t>0</w:t>
            </w:r>
          </w:p>
        </w:tc>
      </w:tr>
      <w:tr w:rsidR="2426DC45" w14:paraId="241AFD69" w14:textId="77777777" w:rsidTr="2426DC45">
        <w:trPr>
          <w:trHeight w:val="300"/>
        </w:trPr>
        <w:tc>
          <w:tcPr>
            <w:tcW w:w="7335" w:type="dxa"/>
          </w:tcPr>
          <w:p w14:paraId="1043591D" w14:textId="65AFD3AC" w:rsidR="1FE71B36" w:rsidRDefault="1FE71B36" w:rsidP="2426DC45">
            <w:pPr>
              <w:rPr>
                <w:b/>
                <w:bCs/>
                <w:sz w:val="24"/>
                <w:szCs w:val="24"/>
              </w:rPr>
            </w:pPr>
            <w:r w:rsidRPr="2426DC45">
              <w:rPr>
                <w:b/>
                <w:bCs/>
                <w:sz w:val="24"/>
                <w:szCs w:val="24"/>
              </w:rPr>
              <w:t>Total Number of Complaints to Governors 2022-2023</w:t>
            </w:r>
          </w:p>
        </w:tc>
        <w:tc>
          <w:tcPr>
            <w:tcW w:w="1980" w:type="dxa"/>
          </w:tcPr>
          <w:p w14:paraId="316D6E47" w14:textId="6AF16CB6" w:rsidR="1FE71B36" w:rsidRDefault="1FE71B36" w:rsidP="2426DC45">
            <w:pPr>
              <w:rPr>
                <w:b/>
                <w:bCs/>
                <w:sz w:val="24"/>
                <w:szCs w:val="24"/>
              </w:rPr>
            </w:pPr>
            <w:r w:rsidRPr="2426DC45">
              <w:rPr>
                <w:b/>
                <w:bCs/>
                <w:sz w:val="24"/>
                <w:szCs w:val="24"/>
              </w:rPr>
              <w:t>0</w:t>
            </w:r>
          </w:p>
        </w:tc>
      </w:tr>
    </w:tbl>
    <w:p w14:paraId="4077D76E" w14:textId="77777777" w:rsidR="00626C40" w:rsidRDefault="00626C40" w:rsidP="00626C40">
      <w:pPr>
        <w:spacing w:after="0" w:line="240" w:lineRule="auto"/>
        <w:ind w:left="-288"/>
        <w:rPr>
          <w:rFonts w:cstheme="minorHAnsi"/>
          <w:b/>
          <w:sz w:val="24"/>
          <w:szCs w:val="24"/>
        </w:rPr>
      </w:pPr>
    </w:p>
    <w:p w14:paraId="50906184" w14:textId="77777777" w:rsidR="00626C40" w:rsidRDefault="00626C40" w:rsidP="00626C40">
      <w:pPr>
        <w:spacing w:after="0" w:line="240" w:lineRule="auto"/>
        <w:ind w:left="-288"/>
        <w:rPr>
          <w:rFonts w:cstheme="minorHAnsi"/>
          <w:b/>
          <w:sz w:val="24"/>
          <w:szCs w:val="24"/>
        </w:rPr>
      </w:pPr>
    </w:p>
    <w:p w14:paraId="4DF9D487" w14:textId="77777777" w:rsidR="00626C40" w:rsidRDefault="00626C40" w:rsidP="00626C40">
      <w:pPr>
        <w:spacing w:after="0" w:line="240" w:lineRule="auto"/>
        <w:ind w:left="-288"/>
        <w:rPr>
          <w:rFonts w:cstheme="minorHAnsi"/>
          <w:b/>
          <w:sz w:val="24"/>
          <w:szCs w:val="24"/>
        </w:rPr>
      </w:pPr>
    </w:p>
    <w:p w14:paraId="045B1524" w14:textId="77777777" w:rsidR="00626C40" w:rsidRDefault="00626C40" w:rsidP="00626C40">
      <w:pPr>
        <w:spacing w:after="0" w:line="240" w:lineRule="auto"/>
        <w:ind w:left="-288"/>
        <w:rPr>
          <w:rFonts w:cstheme="minorHAnsi"/>
          <w:b/>
          <w:sz w:val="24"/>
          <w:szCs w:val="24"/>
        </w:rPr>
      </w:pPr>
    </w:p>
    <w:p w14:paraId="3546AE3E" w14:textId="77777777" w:rsidR="00626C40" w:rsidRDefault="00626C40" w:rsidP="00626C40">
      <w:pPr>
        <w:spacing w:after="0" w:line="240" w:lineRule="auto"/>
        <w:ind w:left="-288"/>
        <w:rPr>
          <w:rFonts w:cstheme="minorHAnsi"/>
          <w:b/>
          <w:sz w:val="24"/>
          <w:szCs w:val="24"/>
        </w:rPr>
      </w:pPr>
    </w:p>
    <w:p w14:paraId="739741C8" w14:textId="77777777" w:rsidR="00626C40" w:rsidRDefault="00626C40" w:rsidP="00626C40">
      <w:pPr>
        <w:spacing w:after="0" w:line="240" w:lineRule="auto"/>
        <w:ind w:left="-288"/>
        <w:rPr>
          <w:rFonts w:cstheme="minorHAnsi"/>
          <w:b/>
          <w:sz w:val="24"/>
          <w:szCs w:val="24"/>
        </w:rPr>
      </w:pPr>
    </w:p>
    <w:p w14:paraId="0CC39DE1" w14:textId="77777777" w:rsidR="00626C40" w:rsidRDefault="00626C40" w:rsidP="00626C40">
      <w:pPr>
        <w:spacing w:after="0" w:line="240" w:lineRule="auto"/>
        <w:ind w:left="-288"/>
        <w:rPr>
          <w:rFonts w:cstheme="minorHAnsi"/>
          <w:b/>
          <w:sz w:val="24"/>
          <w:szCs w:val="24"/>
        </w:rPr>
      </w:pPr>
    </w:p>
    <w:p w14:paraId="478C7CE8" w14:textId="77777777" w:rsidR="00626C40" w:rsidRDefault="00626C40" w:rsidP="00626C40">
      <w:pPr>
        <w:spacing w:after="0" w:line="240" w:lineRule="auto"/>
        <w:ind w:left="-288"/>
        <w:rPr>
          <w:rFonts w:cstheme="minorHAnsi"/>
          <w:b/>
          <w:sz w:val="24"/>
          <w:szCs w:val="24"/>
        </w:rPr>
      </w:pPr>
    </w:p>
    <w:p w14:paraId="73A0A4A6" w14:textId="77777777" w:rsidR="00626C40" w:rsidRDefault="00626C40" w:rsidP="00626C40">
      <w:pPr>
        <w:spacing w:after="0" w:line="240" w:lineRule="auto"/>
        <w:ind w:left="-288"/>
        <w:rPr>
          <w:rFonts w:cstheme="minorHAnsi"/>
          <w:b/>
          <w:sz w:val="24"/>
          <w:szCs w:val="24"/>
        </w:rPr>
      </w:pPr>
    </w:p>
    <w:p w14:paraId="74D9625F" w14:textId="77777777" w:rsidR="00626C40" w:rsidRDefault="00626C40" w:rsidP="00626C40">
      <w:pPr>
        <w:spacing w:after="0" w:line="240" w:lineRule="auto"/>
        <w:ind w:left="-288"/>
        <w:rPr>
          <w:rFonts w:cstheme="minorHAnsi"/>
          <w:b/>
          <w:sz w:val="24"/>
          <w:szCs w:val="24"/>
        </w:rPr>
      </w:pPr>
    </w:p>
    <w:p w14:paraId="529FD045" w14:textId="77777777" w:rsidR="00626C40" w:rsidRDefault="00626C40" w:rsidP="00626C40">
      <w:pPr>
        <w:spacing w:after="0" w:line="240" w:lineRule="auto"/>
        <w:ind w:left="-288"/>
        <w:rPr>
          <w:rFonts w:cstheme="minorHAnsi"/>
          <w:b/>
          <w:sz w:val="24"/>
          <w:szCs w:val="24"/>
        </w:rPr>
      </w:pPr>
    </w:p>
    <w:p w14:paraId="5805C759" w14:textId="77777777" w:rsidR="00626C40" w:rsidRDefault="00626C40" w:rsidP="00626C40">
      <w:pPr>
        <w:spacing w:after="0" w:line="240" w:lineRule="auto"/>
        <w:ind w:left="-288"/>
        <w:rPr>
          <w:rFonts w:cstheme="minorHAnsi"/>
          <w:b/>
          <w:sz w:val="24"/>
          <w:szCs w:val="24"/>
        </w:rPr>
      </w:pPr>
    </w:p>
    <w:p w14:paraId="70BD8AD4" w14:textId="77777777" w:rsidR="00626C40" w:rsidRDefault="00626C40" w:rsidP="00626C40">
      <w:pPr>
        <w:spacing w:after="0" w:line="240" w:lineRule="auto"/>
        <w:ind w:left="-288"/>
        <w:rPr>
          <w:rFonts w:cstheme="minorHAnsi"/>
          <w:b/>
          <w:sz w:val="24"/>
          <w:szCs w:val="24"/>
        </w:rPr>
      </w:pPr>
    </w:p>
    <w:p w14:paraId="3283DDA1" w14:textId="77777777" w:rsidR="00626C40" w:rsidRDefault="00626C40" w:rsidP="00626C40">
      <w:pPr>
        <w:spacing w:after="0" w:line="240" w:lineRule="auto"/>
        <w:ind w:left="-288"/>
        <w:rPr>
          <w:rFonts w:cstheme="minorHAnsi"/>
          <w:b/>
          <w:sz w:val="24"/>
          <w:szCs w:val="24"/>
        </w:rPr>
      </w:pPr>
    </w:p>
    <w:p w14:paraId="07DA31A6" w14:textId="77777777" w:rsidR="00626C40" w:rsidRDefault="00626C40" w:rsidP="00626C40">
      <w:pPr>
        <w:spacing w:after="0" w:line="240" w:lineRule="auto"/>
        <w:ind w:left="-288"/>
        <w:rPr>
          <w:rFonts w:cstheme="minorHAnsi"/>
          <w:b/>
          <w:sz w:val="24"/>
          <w:szCs w:val="24"/>
        </w:rPr>
      </w:pPr>
    </w:p>
    <w:p w14:paraId="58AF5DB5" w14:textId="77777777" w:rsidR="00626C40" w:rsidRDefault="00626C40" w:rsidP="00626C40">
      <w:pPr>
        <w:spacing w:after="0" w:line="240" w:lineRule="auto"/>
        <w:ind w:left="-288"/>
        <w:rPr>
          <w:rFonts w:cstheme="minorHAnsi"/>
          <w:b/>
          <w:sz w:val="24"/>
          <w:szCs w:val="24"/>
        </w:rPr>
      </w:pPr>
    </w:p>
    <w:p w14:paraId="5AAACFA1" w14:textId="77777777" w:rsidR="00626C40" w:rsidRDefault="00626C40" w:rsidP="00626C40">
      <w:pPr>
        <w:spacing w:after="0" w:line="240" w:lineRule="auto"/>
        <w:ind w:left="-288"/>
        <w:rPr>
          <w:rFonts w:cstheme="minorHAnsi"/>
          <w:b/>
          <w:sz w:val="24"/>
          <w:szCs w:val="24"/>
        </w:rPr>
      </w:pPr>
    </w:p>
    <w:p w14:paraId="65EC3C63" w14:textId="77777777" w:rsidR="00626C40" w:rsidRDefault="00626C40" w:rsidP="00626C40">
      <w:pPr>
        <w:spacing w:after="0" w:line="240" w:lineRule="auto"/>
        <w:ind w:left="-288"/>
        <w:rPr>
          <w:rFonts w:cstheme="minorHAnsi"/>
          <w:b/>
          <w:sz w:val="24"/>
          <w:szCs w:val="24"/>
        </w:rPr>
      </w:pPr>
    </w:p>
    <w:p w14:paraId="32D58732" w14:textId="77777777" w:rsidR="00626C40" w:rsidRDefault="00626C40" w:rsidP="00626C40">
      <w:pPr>
        <w:spacing w:after="0" w:line="240" w:lineRule="auto"/>
        <w:ind w:left="-288"/>
        <w:rPr>
          <w:rFonts w:cstheme="minorHAnsi"/>
          <w:b/>
          <w:sz w:val="24"/>
          <w:szCs w:val="24"/>
        </w:rPr>
      </w:pPr>
    </w:p>
    <w:p w14:paraId="44B04BDA" w14:textId="77777777" w:rsidR="00626C40" w:rsidRDefault="00626C40" w:rsidP="00626C40">
      <w:pPr>
        <w:spacing w:after="0" w:line="240" w:lineRule="auto"/>
        <w:ind w:left="-288"/>
        <w:rPr>
          <w:rFonts w:cstheme="minorHAnsi"/>
          <w:b/>
          <w:sz w:val="24"/>
          <w:szCs w:val="24"/>
        </w:rPr>
      </w:pPr>
    </w:p>
    <w:p w14:paraId="3A5AB6FF" w14:textId="77777777" w:rsidR="00626C40" w:rsidRDefault="00626C40" w:rsidP="00626C40">
      <w:pPr>
        <w:spacing w:after="0" w:line="240" w:lineRule="auto"/>
        <w:ind w:left="-288"/>
        <w:rPr>
          <w:rFonts w:cstheme="minorHAnsi"/>
          <w:b/>
          <w:sz w:val="24"/>
          <w:szCs w:val="24"/>
        </w:rPr>
      </w:pPr>
    </w:p>
    <w:p w14:paraId="452B3572" w14:textId="77777777" w:rsidR="00626C40" w:rsidRDefault="00626C40" w:rsidP="00626C40">
      <w:pPr>
        <w:spacing w:after="0" w:line="240" w:lineRule="auto"/>
        <w:ind w:left="-288"/>
        <w:rPr>
          <w:rFonts w:cstheme="minorHAnsi"/>
          <w:b/>
          <w:sz w:val="24"/>
          <w:szCs w:val="24"/>
        </w:rPr>
      </w:pPr>
    </w:p>
    <w:p w14:paraId="25AE23F7" w14:textId="77777777" w:rsidR="00626C40" w:rsidRDefault="00626C40" w:rsidP="00626C40">
      <w:pPr>
        <w:spacing w:after="0" w:line="240" w:lineRule="auto"/>
        <w:ind w:left="-288"/>
        <w:rPr>
          <w:rFonts w:cstheme="minorHAnsi"/>
          <w:b/>
          <w:sz w:val="24"/>
          <w:szCs w:val="24"/>
        </w:rPr>
      </w:pPr>
    </w:p>
    <w:p w14:paraId="24A6947F" w14:textId="77777777" w:rsidR="00626C40" w:rsidRDefault="00626C40" w:rsidP="00626C40">
      <w:pPr>
        <w:spacing w:after="0" w:line="240" w:lineRule="auto"/>
        <w:ind w:left="-288"/>
        <w:rPr>
          <w:rFonts w:cstheme="minorHAnsi"/>
          <w:b/>
          <w:sz w:val="24"/>
          <w:szCs w:val="24"/>
        </w:rPr>
      </w:pPr>
    </w:p>
    <w:p w14:paraId="259B96D8" w14:textId="77777777" w:rsidR="00626C40" w:rsidRDefault="00626C40" w:rsidP="00626C40">
      <w:pPr>
        <w:spacing w:after="0" w:line="240" w:lineRule="auto"/>
        <w:ind w:left="-288"/>
        <w:rPr>
          <w:rFonts w:cstheme="minorHAnsi"/>
          <w:b/>
          <w:sz w:val="24"/>
          <w:szCs w:val="24"/>
        </w:rPr>
      </w:pPr>
    </w:p>
    <w:p w14:paraId="5CF6939D" w14:textId="77777777" w:rsidR="00626C40" w:rsidRDefault="00626C40" w:rsidP="00626C40">
      <w:pPr>
        <w:spacing w:after="0" w:line="240" w:lineRule="auto"/>
        <w:ind w:left="-288"/>
        <w:rPr>
          <w:rFonts w:cstheme="minorHAnsi"/>
          <w:b/>
          <w:sz w:val="24"/>
          <w:szCs w:val="24"/>
        </w:rPr>
      </w:pPr>
    </w:p>
    <w:p w14:paraId="7A89E23F" w14:textId="77777777" w:rsidR="00626C40" w:rsidRDefault="00626C40" w:rsidP="00626C40">
      <w:pPr>
        <w:spacing w:after="0" w:line="240" w:lineRule="auto"/>
        <w:ind w:left="-288"/>
        <w:rPr>
          <w:rFonts w:cstheme="minorHAnsi"/>
          <w:b/>
          <w:sz w:val="24"/>
          <w:szCs w:val="24"/>
        </w:rPr>
      </w:pPr>
    </w:p>
    <w:p w14:paraId="16B98087" w14:textId="77777777" w:rsidR="00626C40" w:rsidRDefault="00626C40" w:rsidP="00626C40">
      <w:pPr>
        <w:spacing w:after="0" w:line="240" w:lineRule="auto"/>
        <w:ind w:left="-288"/>
        <w:rPr>
          <w:rFonts w:cstheme="minorHAnsi"/>
          <w:b/>
          <w:sz w:val="24"/>
          <w:szCs w:val="24"/>
        </w:rPr>
      </w:pPr>
    </w:p>
    <w:p w14:paraId="65847569" w14:textId="77777777" w:rsidR="00626C40" w:rsidRDefault="00626C40" w:rsidP="00626C40">
      <w:pPr>
        <w:spacing w:after="0" w:line="240" w:lineRule="auto"/>
        <w:ind w:left="-288"/>
        <w:rPr>
          <w:rFonts w:cstheme="minorHAnsi"/>
          <w:b/>
          <w:sz w:val="24"/>
          <w:szCs w:val="24"/>
        </w:rPr>
      </w:pPr>
    </w:p>
    <w:p w14:paraId="25992A18" w14:textId="77777777" w:rsidR="00626C40" w:rsidRDefault="00626C40" w:rsidP="00626C40">
      <w:pPr>
        <w:spacing w:after="0" w:line="240" w:lineRule="auto"/>
        <w:ind w:left="-288"/>
        <w:rPr>
          <w:rFonts w:cstheme="minorHAnsi"/>
          <w:b/>
          <w:sz w:val="24"/>
          <w:szCs w:val="24"/>
        </w:rPr>
      </w:pPr>
    </w:p>
    <w:p w14:paraId="4B271EDA" w14:textId="13281369" w:rsidR="00A87E06" w:rsidRPr="00A87E06" w:rsidRDefault="00A87E06" w:rsidP="7A91FA9D">
      <w:pPr>
        <w:spacing w:after="0" w:line="240" w:lineRule="auto"/>
        <w:ind w:left="-288"/>
        <w:rPr>
          <w:rFonts w:ascii="Calibri" w:eastAsia="Calibri" w:hAnsi="Calibri" w:cs="Calibri"/>
          <w:sz w:val="24"/>
          <w:szCs w:val="24"/>
        </w:rPr>
      </w:pPr>
      <w:r w:rsidRPr="7A91FA9D">
        <w:rPr>
          <w:b/>
          <w:bCs/>
          <w:sz w:val="24"/>
          <w:szCs w:val="24"/>
        </w:rPr>
        <w:t>Version</w:t>
      </w:r>
      <w:r w:rsidR="00CD325A" w:rsidRPr="7A91FA9D">
        <w:rPr>
          <w:b/>
          <w:bCs/>
          <w:sz w:val="24"/>
          <w:szCs w:val="24"/>
        </w:rPr>
        <w:t xml:space="preserve">: </w:t>
      </w:r>
      <w:r w:rsidR="5B5B66BF" w:rsidRPr="7A91FA9D">
        <w:rPr>
          <w:rFonts w:ascii="Calibri" w:eastAsia="Calibri" w:hAnsi="Calibri" w:cs="Calibri"/>
          <w:b/>
          <w:bCs/>
          <w:color w:val="000000" w:themeColor="text1"/>
          <w:sz w:val="24"/>
          <w:szCs w:val="24"/>
        </w:rPr>
        <w:t>September 2022</w:t>
      </w:r>
    </w:p>
    <w:sectPr w:rsidR="00A87E06" w:rsidRPr="00A87E06" w:rsidSect="00323D50">
      <w:pgSz w:w="11906" w:h="16838"/>
      <w:pgMar w:top="1440" w:right="1440" w:bottom="1440" w:left="1440" w:header="708" w:footer="4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E5164" w14:textId="77777777" w:rsidR="00B00DEC" w:rsidRDefault="00B00DEC" w:rsidP="00323D50">
      <w:pPr>
        <w:spacing w:after="0" w:line="240" w:lineRule="auto"/>
      </w:pPr>
      <w:r>
        <w:separator/>
      </w:r>
    </w:p>
  </w:endnote>
  <w:endnote w:type="continuationSeparator" w:id="0">
    <w:p w14:paraId="2B17C0B0" w14:textId="77777777" w:rsidR="00B00DEC" w:rsidRDefault="00B00DEC" w:rsidP="00323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9801D" w14:textId="77777777" w:rsidR="00B00DEC" w:rsidRDefault="00B00DEC" w:rsidP="00323D50">
      <w:pPr>
        <w:spacing w:after="0" w:line="240" w:lineRule="auto"/>
      </w:pPr>
      <w:r>
        <w:separator/>
      </w:r>
    </w:p>
  </w:footnote>
  <w:footnote w:type="continuationSeparator" w:id="0">
    <w:p w14:paraId="1A05A26E" w14:textId="77777777" w:rsidR="00B00DEC" w:rsidRDefault="00B00DEC" w:rsidP="00323D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11B2F"/>
    <w:multiLevelType w:val="hybridMultilevel"/>
    <w:tmpl w:val="DBE0DC22"/>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 w15:restartNumberingAfterBreak="0">
    <w:nsid w:val="196577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C8E0623"/>
    <w:multiLevelType w:val="hybridMultilevel"/>
    <w:tmpl w:val="58705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EB4839"/>
    <w:multiLevelType w:val="multilevel"/>
    <w:tmpl w:val="DF8EEA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71744F6B"/>
    <w:multiLevelType w:val="multilevel"/>
    <w:tmpl w:val="E13200A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73A13BD0"/>
    <w:multiLevelType w:val="hybridMultilevel"/>
    <w:tmpl w:val="5560DE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F64494"/>
    <w:multiLevelType w:val="multilevel"/>
    <w:tmpl w:val="4FCE0CC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7A014C6A"/>
    <w:multiLevelType w:val="hybridMultilevel"/>
    <w:tmpl w:val="6442C950"/>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8" w15:restartNumberingAfterBreak="0">
    <w:nsid w:val="7E1A0C3B"/>
    <w:multiLevelType w:val="hybridMultilevel"/>
    <w:tmpl w:val="5F14D9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10750521">
    <w:abstractNumId w:val="5"/>
  </w:num>
  <w:num w:numId="2" w16cid:durableId="1728720783">
    <w:abstractNumId w:val="8"/>
  </w:num>
  <w:num w:numId="3" w16cid:durableId="1614752007">
    <w:abstractNumId w:val="1"/>
  </w:num>
  <w:num w:numId="4" w16cid:durableId="816186578">
    <w:abstractNumId w:val="2"/>
  </w:num>
  <w:num w:numId="5" w16cid:durableId="1178080415">
    <w:abstractNumId w:val="4"/>
  </w:num>
  <w:num w:numId="6" w16cid:durableId="496262276">
    <w:abstractNumId w:val="6"/>
  </w:num>
  <w:num w:numId="7" w16cid:durableId="1152063535">
    <w:abstractNumId w:val="3"/>
  </w:num>
  <w:num w:numId="8" w16cid:durableId="422189691">
    <w:abstractNumId w:val="0"/>
  </w:num>
  <w:num w:numId="9" w16cid:durableId="207488475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D50"/>
    <w:rsid w:val="00024F2B"/>
    <w:rsid w:val="00072819"/>
    <w:rsid w:val="000804FA"/>
    <w:rsid w:val="000907BA"/>
    <w:rsid w:val="000948F5"/>
    <w:rsid w:val="000D2D87"/>
    <w:rsid w:val="0010020F"/>
    <w:rsid w:val="00133D25"/>
    <w:rsid w:val="00143736"/>
    <w:rsid w:val="0017115F"/>
    <w:rsid w:val="00186682"/>
    <w:rsid w:val="00187135"/>
    <w:rsid w:val="001932B0"/>
    <w:rsid w:val="001A3DAB"/>
    <w:rsid w:val="001E51C3"/>
    <w:rsid w:val="001F31B3"/>
    <w:rsid w:val="001F7E8E"/>
    <w:rsid w:val="00207D0E"/>
    <w:rsid w:val="0021126C"/>
    <w:rsid w:val="002229D9"/>
    <w:rsid w:val="002405F0"/>
    <w:rsid w:val="002B075D"/>
    <w:rsid w:val="002F2333"/>
    <w:rsid w:val="00317B9E"/>
    <w:rsid w:val="00323D50"/>
    <w:rsid w:val="00342DEF"/>
    <w:rsid w:val="00354C00"/>
    <w:rsid w:val="00364730"/>
    <w:rsid w:val="003B2541"/>
    <w:rsid w:val="003F691D"/>
    <w:rsid w:val="00431D62"/>
    <w:rsid w:val="004D408F"/>
    <w:rsid w:val="00504388"/>
    <w:rsid w:val="00537425"/>
    <w:rsid w:val="00560E3C"/>
    <w:rsid w:val="00585658"/>
    <w:rsid w:val="00590C2C"/>
    <w:rsid w:val="00626C40"/>
    <w:rsid w:val="00640462"/>
    <w:rsid w:val="0066081D"/>
    <w:rsid w:val="007162D7"/>
    <w:rsid w:val="007579B7"/>
    <w:rsid w:val="007C1260"/>
    <w:rsid w:val="007C3AD8"/>
    <w:rsid w:val="00835D74"/>
    <w:rsid w:val="00845616"/>
    <w:rsid w:val="00847D29"/>
    <w:rsid w:val="008744C2"/>
    <w:rsid w:val="008A4426"/>
    <w:rsid w:val="008D7B1F"/>
    <w:rsid w:val="009033D0"/>
    <w:rsid w:val="009B2262"/>
    <w:rsid w:val="009C7D69"/>
    <w:rsid w:val="009D13EF"/>
    <w:rsid w:val="00A14982"/>
    <w:rsid w:val="00A87E06"/>
    <w:rsid w:val="00AC5A69"/>
    <w:rsid w:val="00AE4A7D"/>
    <w:rsid w:val="00B00DEC"/>
    <w:rsid w:val="00B617EA"/>
    <w:rsid w:val="00B762D7"/>
    <w:rsid w:val="00B86095"/>
    <w:rsid w:val="00BA1CF1"/>
    <w:rsid w:val="00C02192"/>
    <w:rsid w:val="00C12C4E"/>
    <w:rsid w:val="00C2125D"/>
    <w:rsid w:val="00C30EF5"/>
    <w:rsid w:val="00C53B55"/>
    <w:rsid w:val="00C70CE6"/>
    <w:rsid w:val="00CC623D"/>
    <w:rsid w:val="00CD325A"/>
    <w:rsid w:val="00CD5407"/>
    <w:rsid w:val="00D25B61"/>
    <w:rsid w:val="00DA0BD1"/>
    <w:rsid w:val="00DA1B47"/>
    <w:rsid w:val="00E444D5"/>
    <w:rsid w:val="00E45CF9"/>
    <w:rsid w:val="00E51E7D"/>
    <w:rsid w:val="00E55D7D"/>
    <w:rsid w:val="00EA1319"/>
    <w:rsid w:val="00F02A0A"/>
    <w:rsid w:val="00F272A8"/>
    <w:rsid w:val="00F61576"/>
    <w:rsid w:val="00F91A42"/>
    <w:rsid w:val="00F926F9"/>
    <w:rsid w:val="00FD0B24"/>
    <w:rsid w:val="06EF14C6"/>
    <w:rsid w:val="1FE71B36"/>
    <w:rsid w:val="2426DC45"/>
    <w:rsid w:val="2EA1563A"/>
    <w:rsid w:val="305ECB16"/>
    <w:rsid w:val="367E3BAD"/>
    <w:rsid w:val="3E2E9CF1"/>
    <w:rsid w:val="48BE661D"/>
    <w:rsid w:val="5B5B66BF"/>
    <w:rsid w:val="63D9F84D"/>
    <w:rsid w:val="66075EC6"/>
    <w:rsid w:val="6812C5F0"/>
    <w:rsid w:val="7712A00B"/>
    <w:rsid w:val="7A91FA9D"/>
    <w:rsid w:val="7CD4BD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67E673"/>
  <w15:docId w15:val="{470F769C-1493-4D09-8DC6-95F52E934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23D5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3D50"/>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323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3D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D50"/>
  </w:style>
  <w:style w:type="paragraph" w:styleId="Footer">
    <w:name w:val="footer"/>
    <w:basedOn w:val="Normal"/>
    <w:link w:val="FooterChar"/>
    <w:uiPriority w:val="99"/>
    <w:unhideWhenUsed/>
    <w:rsid w:val="00323D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D50"/>
  </w:style>
  <w:style w:type="paragraph" w:styleId="ListParagraph">
    <w:name w:val="List Paragraph"/>
    <w:basedOn w:val="Normal"/>
    <w:uiPriority w:val="34"/>
    <w:qFormat/>
    <w:rsid w:val="00CC623D"/>
    <w:pPr>
      <w:ind w:left="720"/>
      <w:contextualSpacing/>
    </w:pPr>
  </w:style>
  <w:style w:type="paragraph" w:customStyle="1" w:styleId="Default">
    <w:name w:val="Default"/>
    <w:rsid w:val="00FD0B24"/>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AE4A7D"/>
  </w:style>
  <w:style w:type="table" w:customStyle="1" w:styleId="GridTable1Light-Accent11">
    <w:name w:val="Grid Table 1 Light - Accent 11"/>
    <w:basedOn w:val="TableNormal"/>
    <w:uiPriority w:val="46"/>
    <w:rsid w:val="00AC5A69"/>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AC5A69"/>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GridLight1">
    <w:name w:val="Table Grid Light1"/>
    <w:basedOn w:val="TableNormal"/>
    <w:uiPriority w:val="40"/>
    <w:rsid w:val="00AC5A6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rsid w:val="00F02A0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8C01F799AD594FA61C9B1EF537B354" ma:contentTypeVersion="4" ma:contentTypeDescription="Create a new document." ma:contentTypeScope="" ma:versionID="323a1036373261de5f02a490a88a8be6">
  <xsd:schema xmlns:xsd="http://www.w3.org/2001/XMLSchema" xmlns:xs="http://www.w3.org/2001/XMLSchema" xmlns:p="http://schemas.microsoft.com/office/2006/metadata/properties" xmlns:ns2="5004202d-64cd-4c12-8ba0-3fa5873b46af" xmlns:ns3="e9101ecb-2a71-4ef6-b825-f3ab34c6860e" targetNamespace="http://schemas.microsoft.com/office/2006/metadata/properties" ma:root="true" ma:fieldsID="507e59fee532bed0f69c0020ee503204" ns2:_="" ns3:_="">
    <xsd:import namespace="5004202d-64cd-4c12-8ba0-3fa5873b46af"/>
    <xsd:import namespace="e9101ecb-2a71-4ef6-b825-f3ab34c686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04202d-64cd-4c12-8ba0-3fa5873b46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9101ecb-2a71-4ef6-b825-f3ab34c686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A70509-A2EC-4CD1-9ADB-5A82DE659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04202d-64cd-4c12-8ba0-3fa5873b46af"/>
    <ds:schemaRef ds:uri="e9101ecb-2a71-4ef6-b825-f3ab34c686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09C360-DDDE-47C1-B96F-1200CBD87A57}">
  <ds:schemaRefs>
    <ds:schemaRef ds:uri="http://schemas.microsoft.com/sharepoint/v3/contenttype/forms"/>
  </ds:schemaRefs>
</ds:datastoreItem>
</file>

<file path=customXml/itemProps3.xml><?xml version="1.0" encoding="utf-8"?>
<ds:datastoreItem xmlns:ds="http://schemas.openxmlformats.org/officeDocument/2006/customXml" ds:itemID="{E95698A6-A692-430A-BFBC-AE0E89E0AB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761</Words>
  <Characters>4343</Characters>
  <Application>Microsoft Office Word</Application>
  <DocSecurity>4</DocSecurity>
  <Lines>36</Lines>
  <Paragraphs>10</Paragraphs>
  <ScaleCrop>false</ScaleCrop>
  <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Nikki Ollerhead</cp:lastModifiedBy>
  <cp:revision>2</cp:revision>
  <dcterms:created xsi:type="dcterms:W3CDTF">2023-01-17T15:28:00Z</dcterms:created>
  <dcterms:modified xsi:type="dcterms:W3CDTF">2023-01-17T15:28:00Z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0x0101005E8C01F799AD594FA61C9B1EF537B354</vt:lpwstr>
  </property>
</Properties>
</file>